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16B6BA9A" w14:textId="5E15A2BD">
      <w:pPr>
        <w:keepNext w:val="true"/>
        <w:keepLines w:val="true"/>
        <w:pBdr/>
        <w:spacing/>
        <w:ind/>
        <w:jc w:val="right"/>
        <w:outlineLvl w:val="2"/>
        <w:rPr>
          <w:rFonts w:eastAsiaTheme="majorEastAsia" w:cstheme="majorBidi"/>
          <w:b/>
          <w:bCs/>
          <w:sz w:val="24"/>
          <w:szCs w:val="24"/>
        </w:rPr>
      </w:pPr>
      <w:r>
        <w:rPr>
          <w:rFonts w:eastAsiaTheme="majorEastAsia" w:cstheme="majorBidi"/>
          <w:b/>
          <w:bCs/>
          <w:sz w:val="24"/>
          <w:szCs w:val="24"/>
        </w:rPr>
        <w:t xml:space="preserve">Wejherowo, dnia 2</w:t>
      </w:r>
      <w:r>
        <w:rPr>
          <w:rFonts w:eastAsiaTheme="majorEastAsia" w:cstheme="majorBidi"/>
          <w:b/>
          <w:bCs/>
          <w:sz w:val="24"/>
          <w:szCs w:val="24"/>
        </w:rPr>
        <w:t xml:space="preserve">8</w:t>
      </w:r>
      <w:r>
        <w:rPr>
          <w:rFonts w:eastAsiaTheme="majorEastAsia" w:cstheme="majorBidi"/>
          <w:b/>
          <w:bCs/>
          <w:sz w:val="24"/>
          <w:szCs w:val="24"/>
        </w:rPr>
        <w:t xml:space="preserve"> września 2026 r.</w:t>
      </w:r>
      <w:r>
        <w:rPr>
          <w:rFonts w:eastAsiaTheme="majorEastAsia" w:cstheme="majorBidi"/>
          <w:b/>
          <w:bCs/>
          <w:sz w:val="24"/>
          <w:szCs w:val="24"/>
        </w:rPr>
      </w:r>
    </w:p>
    <w:p w14:paraId="2468EE75" w14:textId="77777777">
      <w:pPr>
        <w:keepNext w:val="true"/>
        <w:keepLines w:val="true"/>
        <w:pBdr/>
        <w:spacing/>
        <w:ind/>
        <w:jc w:val="right"/>
        <w:outlineLvl w:val="2"/>
        <w:rPr>
          <w:rFonts w:eastAsiaTheme="majorEastAsia" w:cstheme="majorBidi"/>
          <w:b/>
          <w:bCs/>
          <w:sz w:val="24"/>
          <w:szCs w:val="24"/>
        </w:rPr>
      </w:pPr>
      <w:r>
        <w:rPr>
          <w:rFonts w:eastAsiaTheme="majorEastAsia" w:cstheme="majorBidi"/>
          <w:b/>
          <w:bCs/>
          <w:sz w:val="24"/>
          <w:szCs w:val="24"/>
        </w:rPr>
      </w:r>
      <w:r>
        <w:rPr>
          <w:rFonts w:eastAsiaTheme="majorEastAsia" w:cstheme="majorBidi"/>
          <w:b/>
          <w:bCs/>
          <w:sz w:val="24"/>
          <w:szCs w:val="24"/>
        </w:rPr>
      </w:r>
    </w:p>
    <w:p w14:paraId="2574596A" w14:textId="39CA088C">
      <w:pPr>
        <w:keepNext w:val="true"/>
        <w:keepLines w:val="true"/>
        <w:pBdr/>
        <w:spacing/>
        <w:ind/>
        <w:jc w:val="center"/>
        <w:outlineLvl w:val="2"/>
        <w:rPr>
          <w:rFonts w:eastAsiaTheme="majorEastAsia" w:cstheme="majorBidi"/>
          <w:b/>
          <w:bCs/>
          <w:sz w:val="24"/>
          <w:szCs w:val="24"/>
        </w:rPr>
      </w:pPr>
      <w:r>
        <w:rPr>
          <w:rFonts w:eastAsiaTheme="majorEastAsia" w:cstheme="majorBidi"/>
          <w:b/>
          <w:bCs/>
          <w:sz w:val="24"/>
          <w:szCs w:val="24"/>
        </w:rPr>
        <w:t xml:space="preserve">Wójt Gminy Wejherowo</w:t>
      </w:r>
      <w:r>
        <w:rPr>
          <w:rFonts w:eastAsiaTheme="majorEastAsia" w:cstheme="majorBidi"/>
          <w:b/>
          <w:bCs/>
          <w:sz w:val="24"/>
          <w:szCs w:val="24"/>
        </w:rPr>
      </w:r>
    </w:p>
    <w:p w14:paraId="7B96FCF7" w14:textId="77777777">
      <w:pPr>
        <w:keepNext w:val="true"/>
        <w:keepLines w:val="true"/>
        <w:pBdr/>
        <w:spacing/>
        <w:ind/>
        <w:jc w:val="center"/>
        <w:outlineLvl w:val="2"/>
        <w:rPr>
          <w:rFonts w:eastAsiaTheme="majorEastAsia" w:cstheme="majorBidi"/>
          <w:b/>
          <w:bCs/>
          <w:sz w:val="24"/>
          <w:szCs w:val="24"/>
        </w:rPr>
      </w:pPr>
      <w:r>
        <w:rPr>
          <w:rFonts w:eastAsiaTheme="majorEastAsia" w:cstheme="majorBidi"/>
          <w:b/>
          <w:bCs/>
          <w:sz w:val="24"/>
          <w:szCs w:val="24"/>
        </w:rPr>
        <w:t xml:space="preserve">ogłasza pierwszy przetarg pisemny ograniczony na sprzedaż nieruchomości </w:t>
      </w:r>
      <w:r>
        <w:rPr>
          <w:rFonts w:eastAsiaTheme="majorEastAsia" w:cstheme="majorBidi"/>
          <w:b/>
          <w:bCs/>
          <w:sz w:val="24"/>
          <w:szCs w:val="24"/>
        </w:rPr>
      </w:r>
    </w:p>
    <w:p w14:paraId="6A73782E" w14:textId="77777777">
      <w:pPr>
        <w:keepNext w:val="true"/>
        <w:keepLines w:val="true"/>
        <w:pBdr/>
        <w:spacing/>
        <w:ind/>
        <w:jc w:val="center"/>
        <w:outlineLvl w:val="2"/>
        <w:rPr>
          <w:rFonts w:eastAsiaTheme="majorEastAsia" w:cstheme="majorBidi"/>
          <w:b/>
          <w:bCs/>
          <w:sz w:val="24"/>
          <w:szCs w:val="24"/>
        </w:rPr>
      </w:pPr>
      <w:r>
        <w:rPr>
          <w:rFonts w:eastAsiaTheme="majorEastAsia" w:cstheme="majorBidi"/>
          <w:b/>
          <w:bCs/>
          <w:sz w:val="24"/>
          <w:szCs w:val="24"/>
        </w:rPr>
        <w:t xml:space="preserve">stanowiącej własność Gminy Wejherowo, położonej w Gowinie, </w:t>
      </w:r>
      <w:r>
        <w:rPr>
          <w:rFonts w:eastAsiaTheme="majorEastAsia" w:cstheme="majorBidi"/>
          <w:b/>
          <w:bCs/>
          <w:sz w:val="24"/>
          <w:szCs w:val="24"/>
        </w:rPr>
      </w:r>
    </w:p>
    <w:p w14:paraId="6AD65EA4" w14:textId="77777777">
      <w:pPr>
        <w:keepNext w:val="true"/>
        <w:keepLines w:val="true"/>
        <w:pBdr/>
        <w:spacing/>
        <w:ind/>
        <w:jc w:val="center"/>
        <w:outlineLvl w:val="2"/>
        <w:rPr>
          <w:rFonts w:eastAsiaTheme="majorEastAsia" w:cstheme="majorBidi"/>
          <w:b/>
          <w:bCs/>
          <w:sz w:val="24"/>
          <w:szCs w:val="24"/>
        </w:rPr>
      </w:pPr>
      <w:r>
        <w:rPr>
          <w:rFonts w:eastAsiaTheme="majorEastAsia" w:cstheme="majorBidi"/>
          <w:b/>
          <w:bCs/>
          <w:sz w:val="24"/>
          <w:szCs w:val="24"/>
        </w:rPr>
        <w:t xml:space="preserve">oznaczonej ewidencyjnie jako działka nr 147/1</w:t>
      </w:r>
      <w:r>
        <w:rPr>
          <w:rFonts w:eastAsiaTheme="majorEastAsia" w:cstheme="majorBidi"/>
          <w:b/>
          <w:bCs/>
          <w:sz w:val="24"/>
          <w:szCs w:val="24"/>
        </w:rPr>
      </w:r>
    </w:p>
    <w:p w14:paraId="2638E1DF" w14:textId="6F3DE886">
      <w:pPr>
        <w:keepNext w:val="true"/>
        <w:keepLines w:val="true"/>
        <w:pBdr/>
        <w:spacing w:after="240" w:before="60"/>
        <w:ind w:right="170" w:left="170"/>
        <w:jc w:val="both"/>
        <w:outlineLvl w:val="2"/>
        <w:rPr>
          <w:rFonts w:eastAsiaTheme="majorEastAsia" w:cstheme="majorBidi"/>
          <w:color w:val="000000" w:themeColor="text1"/>
          <w:sz w:val="24"/>
          <w:szCs w:val="24"/>
        </w:rPr>
      </w:pPr>
      <w:r>
        <w:rPr>
          <w:rFonts w:eastAsiaTheme="majorEastAsia" w:cstheme="majorBidi"/>
          <w:color w:val="000000" w:themeColor="text1"/>
          <w:sz w:val="24"/>
          <w:szCs w:val="24"/>
        </w:rPr>
        <w:t xml:space="preserve">Nieruchomość podlega sprzedaży w trybie przetargu pisemnego ograniczonego, skierowanego do właścicieli nieruchomości przylegających do działki nr 147/1, tj. właścicieli działek nr 146/2 i nr 390 (obręb Gowino).</w:t>
      </w:r>
      <w:r>
        <w:rPr>
          <w:rFonts w:eastAsiaTheme="majorEastAsia" w:cstheme="majorBidi"/>
          <w:color w:val="000000" w:themeColor="text1"/>
          <w:sz w:val="24"/>
          <w:szCs w:val="24"/>
        </w:rPr>
      </w:r>
    </w:p>
    <w:p w14:paraId="0EAB6273" w14:textId="70D39F95">
      <w:pPr>
        <w:pBdr/>
        <w:spacing w:before="120"/>
        <w:ind w:firstLine="708"/>
        <w:jc w:val="both"/>
        <w:rPr>
          <w:sz w:val="24"/>
          <w:szCs w:val="24"/>
        </w:rPr>
      </w:pPr>
      <w:r>
        <w:rPr>
          <w:sz w:val="24"/>
          <w:szCs w:val="24"/>
        </w:rPr>
        <w:t xml:space="preserve">Działając na podstawie art. 37 ust. 1,  art. 38 ust. 1 i 2, art. 40 ust. 1 pkt 4 i ust. 2a ustawy z dnia 21 sierpnia 1997 r. o gospodarce nieruchomościami </w:t>
      </w:r>
      <w:r>
        <w:rPr>
          <w:color w:val="000000" w:themeColor="text1"/>
          <w:sz w:val="24"/>
          <w:szCs w:val="24"/>
        </w:rPr>
        <w:t xml:space="preserve">(t.j. </w:t>
      </w:r>
      <w:r>
        <w:rPr>
          <w:color w:val="000000" w:themeColor="text1"/>
          <w:sz w:val="24"/>
          <w:szCs w:val="24"/>
          <w:shd w:val="clear" w:color="auto" w:fill="ffffff"/>
        </w:rPr>
        <w:t xml:space="preserve">Dz. U. z 2026 r. poz. 399 ze zm.</w:t>
      </w:r>
      <w:r>
        <w:rPr>
          <w:color w:val="000000" w:themeColor="text1"/>
          <w:sz w:val="24"/>
          <w:szCs w:val="24"/>
        </w:rPr>
        <w:t xml:space="preserve">)</w:t>
      </w:r>
      <w:r>
        <w:rPr>
          <w:sz w:val="24"/>
          <w:szCs w:val="24"/>
        </w:rPr>
        <w:t xml:space="preserve">, Wójt Gminy Wejherowo ogłasza pierwszy przetarg pisemny ograniczony na sprzedaż nieruchomości</w:t>
      </w:r>
      <w:r>
        <w:rPr>
          <w:b/>
          <w:sz w:val="24"/>
          <w:szCs w:val="24"/>
        </w:rPr>
        <w:t xml:space="preserve"> </w:t>
      </w:r>
      <w:r>
        <w:rPr>
          <w:bCs/>
          <w:sz w:val="24"/>
          <w:szCs w:val="24"/>
        </w:rPr>
        <w:t xml:space="preserve">gruntowej</w:t>
      </w:r>
      <w:r>
        <w:rPr>
          <w:b/>
          <w:sz w:val="24"/>
          <w:szCs w:val="24"/>
        </w:rPr>
        <w:t xml:space="preserve"> </w:t>
      </w:r>
      <w:r>
        <w:rPr>
          <w:sz w:val="24"/>
          <w:szCs w:val="24"/>
        </w:rPr>
        <w:t xml:space="preserve">stanowiącej własność Gminy Wejherowo:</w:t>
      </w:r>
      <w:r>
        <w:rPr>
          <w:sz w:val="24"/>
          <w:szCs w:val="24"/>
        </w:rPr>
      </w:r>
    </w:p>
    <w:p w14:paraId="5FEC7BD7" w14:textId="77777777">
      <w:pPr>
        <w:pBdr/>
        <w:spacing w:line="276" w:lineRule="auto"/>
        <w:ind/>
        <w:jc w:val="both"/>
        <w:rPr>
          <w:sz w:val="24"/>
          <w:szCs w:val="24"/>
        </w:rPr>
      </w:pPr>
      <w:r>
        <w:rPr>
          <w:sz w:val="24"/>
          <w:szCs w:val="24"/>
        </w:rPr>
      </w:r>
      <w:r>
        <w:rPr>
          <w:sz w:val="24"/>
          <w:szCs w:val="24"/>
        </w:rPr>
      </w:r>
    </w:p>
    <w:tbl>
      <w:tblPr>
        <w:tblW w:w="91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Pr w:horzAnchor="margin" w:tblpXSpec="left" w:vertAnchor="text" w:tblpY="-74" w:leftFromText="141" w:topFromText="0" w:rightFromText="141" w:bottomFromText="0"/>
        <w:tblLook w:val="01E0" w:firstRow="1" w:lastRow="1" w:firstColumn="1" w:lastColumn="1" w:noHBand="0" w:noVBand="0"/>
      </w:tblPr>
      <w:tblGrid>
        <w:gridCol w:w="906"/>
        <w:gridCol w:w="2221"/>
        <w:gridCol w:w="1395"/>
        <w:gridCol w:w="2094"/>
        <w:gridCol w:w="2577"/>
      </w:tblGrid>
      <w:tr>
        <w:trPr>
          <w:trHeight w:val="434"/>
        </w:trPr>
        <w:tc>
          <w:tcPr>
            <w:tcBorders/>
            <w:tcW w:w="906" w:type="dxa"/>
            <w:vAlign w:val="center"/>
          </w:tcPr>
          <w:p w14:paraId="0E57CB70" w14:textId="77777777">
            <w:pPr>
              <w:pBdr/>
              <w:spacing w:line="276" w:lineRule="auto"/>
              <w:ind/>
              <w:jc w:val="center"/>
              <w:rPr>
                <w:sz w:val="24"/>
                <w:szCs w:val="24"/>
              </w:rPr>
            </w:pPr>
            <w:r>
              <w:rPr>
                <w:sz w:val="24"/>
                <w:szCs w:val="24"/>
              </w:rPr>
              <w:t xml:space="preserve">Lp.</w:t>
            </w:r>
            <w:r>
              <w:rPr>
                <w:sz w:val="24"/>
                <w:szCs w:val="24"/>
              </w:rPr>
            </w:r>
          </w:p>
        </w:tc>
        <w:tc>
          <w:tcPr>
            <w:tcBorders/>
            <w:tcW w:w="2221" w:type="dxa"/>
            <w:vAlign w:val="center"/>
          </w:tcPr>
          <w:p w14:paraId="5924437B" w14:textId="77777777">
            <w:pPr>
              <w:pBdr/>
              <w:spacing w:line="276" w:lineRule="auto"/>
              <w:ind/>
              <w:jc w:val="center"/>
              <w:rPr>
                <w:sz w:val="24"/>
                <w:szCs w:val="24"/>
              </w:rPr>
            </w:pPr>
            <w:r>
              <w:rPr>
                <w:sz w:val="24"/>
                <w:szCs w:val="24"/>
              </w:rPr>
              <w:t xml:space="preserve">Położenie</w:t>
            </w:r>
            <w:r>
              <w:rPr>
                <w:sz w:val="24"/>
                <w:szCs w:val="24"/>
              </w:rPr>
            </w:r>
          </w:p>
          <w:p w14:paraId="5F3D9D93" w14:textId="77777777">
            <w:pPr>
              <w:pBdr/>
              <w:spacing w:line="276" w:lineRule="auto"/>
              <w:ind/>
              <w:jc w:val="center"/>
              <w:rPr>
                <w:sz w:val="24"/>
                <w:szCs w:val="24"/>
              </w:rPr>
            </w:pPr>
            <w:r>
              <w:rPr>
                <w:sz w:val="24"/>
                <w:szCs w:val="24"/>
              </w:rPr>
              <w:t xml:space="preserve">(obręb)</w:t>
            </w:r>
            <w:r>
              <w:rPr>
                <w:sz w:val="24"/>
                <w:szCs w:val="24"/>
              </w:rPr>
            </w:r>
          </w:p>
        </w:tc>
        <w:tc>
          <w:tcPr>
            <w:tcBorders/>
            <w:tcW w:w="1395" w:type="dxa"/>
            <w:vAlign w:val="center"/>
          </w:tcPr>
          <w:p w14:paraId="59D2ECB6" w14:textId="77777777">
            <w:pPr>
              <w:pBdr/>
              <w:spacing w:line="276" w:lineRule="auto"/>
              <w:ind/>
              <w:jc w:val="center"/>
              <w:rPr>
                <w:sz w:val="24"/>
                <w:szCs w:val="24"/>
              </w:rPr>
            </w:pPr>
            <w:r>
              <w:rPr>
                <w:sz w:val="24"/>
                <w:szCs w:val="24"/>
              </w:rPr>
              <w:t xml:space="preserve">Nr działki</w:t>
            </w:r>
            <w:r>
              <w:rPr>
                <w:sz w:val="24"/>
                <w:szCs w:val="24"/>
              </w:rPr>
            </w:r>
          </w:p>
        </w:tc>
        <w:tc>
          <w:tcPr>
            <w:tcBorders/>
            <w:tcW w:w="2094" w:type="dxa"/>
            <w:vAlign w:val="center"/>
          </w:tcPr>
          <w:p w14:paraId="0BCFF9EE" w14:textId="05C88A79">
            <w:pPr>
              <w:pBdr/>
              <w:spacing w:line="276" w:lineRule="auto"/>
              <w:ind/>
              <w:jc w:val="center"/>
              <w:rPr>
                <w:sz w:val="24"/>
                <w:szCs w:val="24"/>
              </w:rPr>
            </w:pPr>
            <w:r>
              <w:rPr>
                <w:sz w:val="24"/>
                <w:szCs w:val="24"/>
              </w:rPr>
              <w:t xml:space="preserve">Powierzchnia </w:t>
            </w:r>
            <w:r>
              <w:rPr>
                <w:sz w:val="24"/>
                <w:szCs w:val="24"/>
              </w:rPr>
              <w:br/>
            </w:r>
            <w:r>
              <w:rPr>
                <w:sz w:val="24"/>
                <w:szCs w:val="24"/>
              </w:rPr>
              <w:t xml:space="preserve">[</w:t>
            </w:r>
            <w:r>
              <w:rPr>
                <w:sz w:val="24"/>
                <w:szCs w:val="24"/>
              </w:rPr>
              <w:t xml:space="preserve">ha</w:t>
            </w:r>
            <w:r>
              <w:rPr>
                <w:sz w:val="24"/>
                <w:szCs w:val="24"/>
              </w:rPr>
              <w:t xml:space="preserve">]</w:t>
            </w:r>
            <w:r>
              <w:rPr>
                <w:sz w:val="24"/>
                <w:szCs w:val="24"/>
              </w:rPr>
              <w:t xml:space="preserve"> </w:t>
            </w:r>
            <w:r>
              <w:rPr>
                <w:sz w:val="24"/>
                <w:szCs w:val="24"/>
              </w:rPr>
            </w:r>
          </w:p>
        </w:tc>
        <w:tc>
          <w:tcPr>
            <w:tcBorders/>
            <w:tcW w:w="2577" w:type="dxa"/>
            <w:vAlign w:val="center"/>
          </w:tcPr>
          <w:p w14:paraId="026CF0C4" w14:textId="77777777">
            <w:pPr>
              <w:pBdr/>
              <w:spacing w:line="276" w:lineRule="auto"/>
              <w:ind/>
              <w:jc w:val="center"/>
              <w:rPr>
                <w:sz w:val="24"/>
                <w:szCs w:val="24"/>
              </w:rPr>
            </w:pPr>
            <w:r>
              <w:rPr>
                <w:sz w:val="24"/>
                <w:szCs w:val="24"/>
              </w:rPr>
              <w:t xml:space="preserve">Cena wywoławcza </w:t>
            </w:r>
            <w:r>
              <w:rPr>
                <w:sz w:val="24"/>
                <w:szCs w:val="24"/>
              </w:rPr>
            </w:r>
          </w:p>
          <w:p w14:paraId="44B3E3F2" w14:textId="18A4B97F">
            <w:pPr>
              <w:pBdr/>
              <w:spacing w:line="276" w:lineRule="auto"/>
              <w:ind/>
              <w:jc w:val="center"/>
              <w:rPr>
                <w:sz w:val="24"/>
                <w:szCs w:val="24"/>
              </w:rPr>
            </w:pPr>
            <w:r>
              <w:rPr>
                <w:sz w:val="24"/>
                <w:szCs w:val="24"/>
              </w:rPr>
              <w:t xml:space="preserve">(bez podatku VAT) </w:t>
            </w:r>
            <w:r>
              <w:rPr>
                <w:sz w:val="24"/>
                <w:szCs w:val="24"/>
              </w:rPr>
            </w:r>
          </w:p>
          <w:p w14:paraId="443C9581" w14:textId="67BCCD9E">
            <w:pPr>
              <w:pBdr/>
              <w:spacing w:line="276" w:lineRule="auto"/>
              <w:ind/>
              <w:jc w:val="center"/>
              <w:rPr>
                <w:sz w:val="24"/>
                <w:szCs w:val="24"/>
              </w:rPr>
            </w:pPr>
            <w:r>
              <w:rPr>
                <w:sz w:val="24"/>
                <w:szCs w:val="24"/>
              </w:rPr>
              <w:t xml:space="preserve">[zł]</w:t>
            </w:r>
            <w:r>
              <w:rPr>
                <w:sz w:val="24"/>
                <w:szCs w:val="24"/>
              </w:rPr>
            </w:r>
          </w:p>
        </w:tc>
      </w:tr>
      <w:tr>
        <w:trPr>
          <w:trHeight w:val="1043"/>
        </w:trPr>
        <w:tc>
          <w:tcPr>
            <w:tcBorders/>
            <w:tcW w:w="906" w:type="dxa"/>
            <w:vAlign w:val="center"/>
          </w:tcPr>
          <w:p w14:paraId="32F6F851" w14:textId="77777777">
            <w:pPr>
              <w:pBdr/>
              <w:spacing w:line="276" w:lineRule="auto"/>
              <w:ind/>
              <w:jc w:val="center"/>
              <w:rPr>
                <w:sz w:val="24"/>
                <w:szCs w:val="24"/>
              </w:rPr>
            </w:pPr>
            <w:r>
              <w:rPr>
                <w:sz w:val="24"/>
                <w:szCs w:val="24"/>
              </w:rPr>
              <w:t xml:space="preserve">1.</w:t>
            </w:r>
            <w:r>
              <w:rPr>
                <w:sz w:val="24"/>
                <w:szCs w:val="24"/>
              </w:rPr>
            </w:r>
          </w:p>
        </w:tc>
        <w:tc>
          <w:tcPr>
            <w:tcBorders/>
            <w:tcW w:w="2221" w:type="dxa"/>
            <w:vAlign w:val="center"/>
          </w:tcPr>
          <w:p w14:paraId="47A10D66" w14:textId="77777777">
            <w:pPr>
              <w:pBdr/>
              <w:spacing w:line="276" w:lineRule="auto"/>
              <w:ind/>
              <w:jc w:val="center"/>
              <w:rPr>
                <w:b/>
                <w:sz w:val="24"/>
                <w:szCs w:val="24"/>
              </w:rPr>
            </w:pPr>
            <w:r>
              <w:rPr>
                <w:b/>
                <w:sz w:val="24"/>
                <w:szCs w:val="24"/>
              </w:rPr>
              <w:t xml:space="preserve">Gowino</w:t>
            </w:r>
            <w:r>
              <w:rPr>
                <w:b/>
                <w:sz w:val="24"/>
                <w:szCs w:val="24"/>
              </w:rPr>
            </w:r>
          </w:p>
        </w:tc>
        <w:tc>
          <w:tcPr>
            <w:tcBorders/>
            <w:tcW w:w="1395" w:type="dxa"/>
            <w:vAlign w:val="center"/>
          </w:tcPr>
          <w:p w14:paraId="088BD0F5" w14:textId="77777777">
            <w:pPr>
              <w:pBdr/>
              <w:spacing w:line="276" w:lineRule="auto"/>
              <w:ind/>
              <w:jc w:val="center"/>
              <w:rPr>
                <w:b/>
                <w:sz w:val="24"/>
                <w:szCs w:val="24"/>
              </w:rPr>
            </w:pPr>
            <w:r>
              <w:rPr>
                <w:b/>
                <w:sz w:val="24"/>
                <w:szCs w:val="24"/>
              </w:rPr>
              <w:t xml:space="preserve">147/1</w:t>
            </w:r>
            <w:r>
              <w:rPr>
                <w:b/>
                <w:sz w:val="24"/>
                <w:szCs w:val="24"/>
              </w:rPr>
            </w:r>
          </w:p>
        </w:tc>
        <w:tc>
          <w:tcPr>
            <w:tcBorders/>
            <w:tcW w:w="2094" w:type="dxa"/>
            <w:vAlign w:val="center"/>
          </w:tcPr>
          <w:p w14:paraId="76DC04BE" w14:textId="77777777">
            <w:pPr>
              <w:pBdr/>
              <w:spacing w:line="276" w:lineRule="auto"/>
              <w:ind/>
              <w:rPr>
                <w:color w:val="000000"/>
                <w:sz w:val="24"/>
                <w:szCs w:val="24"/>
              </w:rPr>
            </w:pPr>
            <w:r>
              <w:rPr>
                <w:color w:val="000000"/>
                <w:sz w:val="24"/>
                <w:szCs w:val="24"/>
              </w:rPr>
            </w:r>
            <w:r>
              <w:rPr>
                <w:color w:val="000000"/>
                <w:sz w:val="24"/>
                <w:szCs w:val="24"/>
              </w:rPr>
            </w:r>
          </w:p>
          <w:tbl>
            <w:tblPr>
              <w:tblW w:w="3260" w:type="dxa"/>
              <w:tblBorders>
                <w:top w:val="none" w:color="000000" w:sz="4" w:space="0"/>
                <w:left w:val="none" w:color="000000" w:sz="4" w:space="0"/>
                <w:bottom w:val="none" w:color="000000" w:sz="4" w:space="0"/>
                <w:right w:val="none" w:color="000000" w:sz="4" w:space="0"/>
              </w:tblBorders>
              <w:tblLayout w:type="fixed"/>
              <w:tblLook w:val="0000" w:firstRow="0" w:lastRow="0" w:firstColumn="0" w:lastColumn="0" w:noHBand="0" w:noVBand="0"/>
            </w:tblPr>
            <w:tblGrid>
              <w:gridCol w:w="1630"/>
              <w:gridCol w:w="1630"/>
            </w:tblGrid>
            <w:tr>
              <w:trPr>
                <w:trHeight w:val="134"/>
              </w:trPr>
              <w:tc>
                <w:tcPr>
                  <w:tcBorders/>
                  <w:tcW w:w="1630" w:type="dxa"/>
                  <w:vAlign w:val="center"/>
                </w:tcPr>
                <w:p w14:paraId="3CEA0BA4" w14:textId="31872BA9">
                  <w:pPr>
                    <w:framePr w:hAnchor="margin" w:hSpace="141" w:vAnchor="text" w:wrap="around" w:y="-74"/>
                    <w:pBdr/>
                    <w:spacing w:line="276" w:lineRule="auto"/>
                    <w:ind/>
                    <w:jc w:val="center"/>
                    <w:rPr>
                      <w:color w:val="000000"/>
                      <w:sz w:val="24"/>
                      <w:szCs w:val="24"/>
                    </w:rPr>
                  </w:pPr>
                  <w:r>
                    <w:rPr>
                      <w:color w:val="000000"/>
                      <w:sz w:val="24"/>
                      <w:szCs w:val="24"/>
                    </w:rPr>
                    <w:t xml:space="preserve">0,0208 ha,</w:t>
                  </w:r>
                  <w:r>
                    <w:rPr>
                      <w:color w:val="000000"/>
                      <w:sz w:val="24"/>
                      <w:szCs w:val="24"/>
                    </w:rPr>
                  </w:r>
                </w:p>
                <w:p w14:paraId="71AEE0A3" w14:textId="6FFFA1AB">
                  <w:pPr>
                    <w:framePr w:hAnchor="margin" w:hSpace="141" w:vAnchor="text" w:wrap="around" w:y="-74"/>
                    <w:pBdr/>
                    <w:spacing w:line="276" w:lineRule="auto"/>
                    <w:ind/>
                    <w:jc w:val="center"/>
                    <w:rPr>
                      <w:color w:val="000000"/>
                      <w:sz w:val="24"/>
                      <w:szCs w:val="24"/>
                    </w:rPr>
                  </w:pPr>
                  <w:r>
                    <w:rPr>
                      <w:color w:val="000000"/>
                      <w:sz w:val="24"/>
                      <w:szCs w:val="24"/>
                    </w:rPr>
                    <w:t xml:space="preserve">w tym użytki i klasy: RIVb</w:t>
                  </w:r>
                  <w:r>
                    <w:rPr>
                      <w:color w:val="000000"/>
                      <w:sz w:val="24"/>
                      <w:szCs w:val="24"/>
                    </w:rPr>
                  </w:r>
                </w:p>
              </w:tc>
              <w:tc>
                <w:tcPr>
                  <w:tcBorders/>
                  <w:tcW w:w="1630" w:type="dxa"/>
                </w:tcPr>
                <w:p w14:paraId="38BF5C30" w14:textId="402D77D9">
                  <w:pPr>
                    <w:framePr w:hAnchor="margin" w:hSpace="141" w:vAnchor="text" w:wrap="around" w:y="-74"/>
                    <w:pBdr/>
                    <w:spacing w:line="276" w:lineRule="auto"/>
                    <w:ind/>
                    <w:rPr>
                      <w:color w:val="000000"/>
                      <w:sz w:val="24"/>
                      <w:szCs w:val="24"/>
                    </w:rPr>
                  </w:pPr>
                  <w:r>
                    <w:rPr>
                      <w:color w:val="000000"/>
                      <w:sz w:val="24"/>
                      <w:szCs w:val="24"/>
                    </w:rPr>
                  </w:r>
                  <w:r>
                    <w:rPr>
                      <w:color w:val="000000"/>
                      <w:sz w:val="24"/>
                      <w:szCs w:val="24"/>
                    </w:rPr>
                  </w:r>
                </w:p>
              </w:tc>
            </w:tr>
          </w:tbl>
          <w:p w14:paraId="7F6403B9" w14:textId="77777777">
            <w:pPr>
              <w:pBdr/>
              <w:spacing w:line="276" w:lineRule="auto"/>
              <w:ind/>
              <w:jc w:val="center"/>
              <w:rPr>
                <w:b/>
                <w:sz w:val="24"/>
                <w:szCs w:val="24"/>
              </w:rPr>
            </w:pPr>
            <w:r>
              <w:rPr>
                <w:b/>
                <w:sz w:val="24"/>
                <w:szCs w:val="24"/>
              </w:rPr>
            </w:r>
            <w:r>
              <w:rPr>
                <w:b/>
                <w:sz w:val="24"/>
                <w:szCs w:val="24"/>
              </w:rPr>
            </w:r>
          </w:p>
        </w:tc>
        <w:tc>
          <w:tcPr>
            <w:tcBorders/>
            <w:tcW w:w="2577" w:type="dxa"/>
            <w:vAlign w:val="center"/>
          </w:tcPr>
          <w:p w14:paraId="3AEFD56E" w14:textId="77777777">
            <w:pPr>
              <w:pBdr/>
              <w:spacing w:line="276" w:lineRule="auto"/>
              <w:ind/>
              <w:jc w:val="center"/>
              <w:rPr>
                <w:color w:val="000000"/>
                <w:sz w:val="24"/>
                <w:szCs w:val="24"/>
              </w:rPr>
            </w:pPr>
            <w:r>
              <w:rPr>
                <w:color w:val="000000"/>
                <w:sz w:val="24"/>
                <w:szCs w:val="24"/>
              </w:rPr>
            </w:r>
            <w:r>
              <w:rPr>
                <w:color w:val="000000"/>
                <w:sz w:val="24"/>
                <w:szCs w:val="24"/>
              </w:rPr>
            </w:r>
          </w:p>
          <w:p w14:paraId="1DDBB54E" w14:textId="77777777">
            <w:pPr>
              <w:pBdr/>
              <w:spacing w:line="276" w:lineRule="auto"/>
              <w:ind/>
              <w:jc w:val="center"/>
              <w:rPr>
                <w:b/>
                <w:sz w:val="24"/>
                <w:szCs w:val="24"/>
              </w:rPr>
            </w:pPr>
            <w:r>
              <w:rPr>
                <w:b/>
                <w:sz w:val="24"/>
                <w:szCs w:val="24"/>
              </w:rPr>
              <w:t xml:space="preserve">35 031,00 zł netto</w:t>
            </w:r>
            <w:r>
              <w:rPr>
                <w:b/>
                <w:sz w:val="24"/>
                <w:szCs w:val="24"/>
              </w:rPr>
            </w:r>
          </w:p>
        </w:tc>
      </w:tr>
    </w:tbl>
    <w:p w14:paraId="43BF2705" w14:textId="487D9858">
      <w:pPr>
        <w:widowControl w:val="false"/>
        <w:pBdr/>
        <w:spacing w:after="120"/>
        <w:ind/>
        <w:jc w:val="both"/>
        <w:rPr>
          <w:sz w:val="24"/>
          <w:szCs w:val="24"/>
        </w:rPr>
      </w:pPr>
      <w:r>
        <w:rPr>
          <w:sz w:val="24"/>
          <w:szCs w:val="24"/>
        </w:rPr>
        <w:t xml:space="preserve">Cena ustalona w wyniku przetargu zostanie powiększona o podatek VAT, doliczony zgodnie z przepisami ustawy z dnia 11 marca 2004 r. o podatku od towarów i usług (t.j. Dz.U. z 2025 r., poz. 775 ze zm.) w wysokości obowiązującej w dniu sprzedaży. </w:t>
      </w:r>
      <w:r>
        <w:rPr>
          <w:sz w:val="24"/>
          <w:szCs w:val="24"/>
        </w:rPr>
      </w:r>
    </w:p>
    <w:p w14:paraId="1748B18D" w14:textId="77777777">
      <w:pPr>
        <w:widowControl w:val="false"/>
        <w:pBdr/>
        <w:spacing/>
        <w:ind/>
        <w:jc w:val="both"/>
        <w:rPr>
          <w:sz w:val="24"/>
          <w:szCs w:val="24"/>
        </w:rPr>
      </w:pPr>
      <w:r>
        <w:rPr>
          <w:b/>
          <w:bCs/>
          <w:sz w:val="24"/>
          <w:szCs w:val="24"/>
        </w:rPr>
        <w:t xml:space="preserve">Sposób zapłaty ceny</w:t>
      </w:r>
      <w:r>
        <w:rPr>
          <w:sz w:val="24"/>
          <w:szCs w:val="24"/>
        </w:rPr>
        <w:t xml:space="preserve">: przelewem na rachunek bankowy Gminy Wejherowo, w całości, nie później niż do dnia zawarcia umowy przenoszącej własność nieruchomości.</w:t>
      </w:r>
      <w:r>
        <w:rPr>
          <w:sz w:val="24"/>
          <w:szCs w:val="24"/>
        </w:rPr>
      </w:r>
    </w:p>
    <w:p w14:paraId="784AD2BA" w14:textId="77777777">
      <w:pPr>
        <w:pBdr/>
        <w:spacing w:after="80"/>
        <w:ind/>
        <w:jc w:val="both"/>
        <w:rPr>
          <w:b/>
          <w:color w:val="000000"/>
          <w:sz w:val="24"/>
          <w:szCs w:val="24"/>
        </w:rPr>
      </w:pPr>
      <w:r>
        <w:rPr>
          <w:b/>
          <w:color w:val="000000"/>
          <w:sz w:val="24"/>
          <w:szCs w:val="24"/>
        </w:rPr>
      </w:r>
      <w:r>
        <w:rPr>
          <w:b/>
          <w:color w:val="000000"/>
          <w:sz w:val="24"/>
          <w:szCs w:val="24"/>
        </w:rPr>
      </w:r>
    </w:p>
    <w:p w14:paraId="51B06F2D" w14:textId="4F407EBC">
      <w:pPr>
        <w:pBdr/>
        <w:spacing w:after="80"/>
        <w:ind/>
        <w:jc w:val="both"/>
        <w:rPr>
          <w:b/>
          <w:color w:val="000000"/>
          <w:sz w:val="24"/>
          <w:szCs w:val="24"/>
        </w:rPr>
      </w:pPr>
      <w:r>
        <w:rPr>
          <w:b/>
          <w:color w:val="000000"/>
          <w:sz w:val="24"/>
          <w:szCs w:val="24"/>
        </w:rPr>
        <w:t xml:space="preserve">Dodatkowe informacje przetargowe: </w:t>
      </w:r>
      <w:r>
        <w:rPr>
          <w:b/>
          <w:color w:val="000000"/>
          <w:sz w:val="24"/>
          <w:szCs w:val="24"/>
        </w:rPr>
      </w:r>
    </w:p>
    <w:p w14:paraId="1AFC0397" w14:textId="3334A3A7">
      <w:pPr>
        <w:pBdr/>
        <w:spacing w:after="80"/>
        <w:ind/>
        <w:jc w:val="both"/>
        <w:rPr>
          <w:b/>
          <w:bCs/>
          <w:color w:val="000000"/>
          <w:sz w:val="24"/>
          <w:szCs w:val="24"/>
        </w:rPr>
      </w:pPr>
      <w:r>
        <w:rPr>
          <w:b/>
          <w:bCs/>
          <w:sz w:val="24"/>
          <w:szCs w:val="24"/>
        </w:rPr>
        <w:t xml:space="preserve">Opis nieruchomości:</w:t>
      </w:r>
      <w:r>
        <w:rPr>
          <w:b/>
          <w:bCs/>
          <w:color w:val="000000"/>
          <w:sz w:val="24"/>
          <w:szCs w:val="24"/>
        </w:rPr>
      </w:r>
    </w:p>
    <w:p w14:paraId="78A5ECC2" w14:textId="4F3047D4">
      <w:pPr>
        <w:pBdr/>
        <w:spacing/>
        <w:ind/>
        <w:jc w:val="both"/>
        <w:rPr>
          <w:sz w:val="24"/>
          <w:szCs w:val="24"/>
          <w:shd w:val="clear" w:color="auto" w:fill="ffffff"/>
        </w:rPr>
      </w:pPr>
      <w:r>
        <w:rPr>
          <w:sz w:val="24"/>
          <w:szCs w:val="24"/>
        </w:rPr>
        <w:t xml:space="preserve">1) Działka o nr ewi</w:t>
      </w:r>
      <w:r>
        <w:rPr>
          <w:sz w:val="24"/>
          <w:szCs w:val="24"/>
        </w:rPr>
        <w:t xml:space="preserve">d. 147/1 położona jest na obszarze, dla którego obowiązuje Miejscowy Plan Zagospodarowania Przestrzennego dla fragmentu miejscowości Gowino, uchwalony uchwałą Rady Gminy Wejherowo Nr XLV/542/2022 z dnia 28 września 2022 r. (Dz. Urz. Woj. Pomorskiego z dnia</w:t>
      </w:r>
      <w:r>
        <w:rPr>
          <w:sz w:val="24"/>
          <w:szCs w:val="24"/>
        </w:rPr>
        <w:t xml:space="preserve"> 3 listopada 2022 r. poz. 4006), w jednostce terytorialnej oznaczonej symbolem 04.MN,U – tereny zabudowy mieszkaniowej jednorodzinnej, wolnostojącej oraz usług (działalność nieuciążliwa). Działka znajduje się w otulinie Trójmiejskiego Parku Krajobrazowego.</w:t>
      </w:r>
      <w:r>
        <w:rPr>
          <w:sz w:val="24"/>
          <w:szCs w:val="24"/>
          <w:shd w:val="clear" w:color="auto" w:fill="ffffff"/>
        </w:rPr>
        <w:t xml:space="preserve"> </w:t>
      </w:r>
      <w:r>
        <w:rPr>
          <w:sz w:val="24"/>
          <w:szCs w:val="24"/>
          <w:shd w:val="clear" w:color="auto" w:fill="ffffff"/>
        </w:rPr>
      </w:r>
    </w:p>
    <w:p w14:paraId="3C37485D" w14:textId="77777777">
      <w:pPr>
        <w:pBdr/>
        <w:spacing w:after="100" w:afterAutospacing="1"/>
        <w:ind/>
        <w:jc w:val="both"/>
        <w:rPr>
          <w:sz w:val="24"/>
          <w:szCs w:val="24"/>
          <w:shd w:val="clear" w:color="auto" w:fill="ffffff"/>
        </w:rPr>
      </w:pPr>
      <w:r>
        <w:rPr>
          <w:sz w:val="24"/>
          <w:szCs w:val="24"/>
          <w:shd w:val="clear" w:color="auto" w:fill="ffffff"/>
        </w:rPr>
        <w:t xml:space="preserve">Nieruchomość położona jest przy ul. Różanej w Gowinie. Teren działki płaski, równy, niezabudowany, częściowo ogrodzony wzdłuż granicy z działką nr 146/2, porośnięty roślinnością trawias</w:t>
      </w:r>
      <w:r>
        <w:rPr>
          <w:sz w:val="24"/>
          <w:szCs w:val="24"/>
          <w:shd w:val="clear" w:color="auto" w:fill="ffffff"/>
        </w:rPr>
        <w:t xml:space="preserve">tą. Niewielki fragment działki utwardzony kostką brukową (stanowi część utwardzonego wjazdu na działce nr 146/2). Na nieruchomości znajdują się betonowe fundamenty w gruncie, przeznaczone pod ogrodzenie. Kształt działki wąski, wydłużony. Dojazd gminną drog</w:t>
      </w:r>
      <w:r>
        <w:rPr>
          <w:sz w:val="24"/>
          <w:szCs w:val="24"/>
          <w:shd w:val="clear" w:color="auto" w:fill="ffffff"/>
        </w:rPr>
        <w:t xml:space="preserve">ą gruntową – ul. Różaną. Sąsiedztwo stanowi pojedyncza zabudowa mieszkaniowa i usługowa, cmentarz, tereny rolne, tereny do zainwestowania. W drodze przylegającej do działki przebiega sieć energetyczna, sieć wodociągowa, sieć gazowa, sieć telekomunikacyjna.</w:t>
      </w:r>
      <w:r>
        <w:rPr>
          <w:sz w:val="24"/>
          <w:szCs w:val="24"/>
          <w:shd w:val="clear" w:color="auto" w:fill="ffffff"/>
        </w:rPr>
      </w:r>
    </w:p>
    <w:p w14:paraId="057B3C83" w14:textId="0FA4B16C">
      <w:pPr>
        <w:pBdr/>
        <w:spacing/>
        <w:ind/>
        <w:jc w:val="both"/>
        <w:rPr>
          <w:i/>
          <w:color w:val="000000"/>
          <w:sz w:val="24"/>
          <w:szCs w:val="24"/>
        </w:rPr>
      </w:pPr>
      <w:r>
        <w:rPr>
          <w:i/>
          <w:color w:val="000000"/>
          <w:sz w:val="24"/>
          <w:szCs w:val="24"/>
        </w:rPr>
        <w:t xml:space="preserve">Szczegółowe warunki zagospodarowania przedmiotowej nieruchomości (w tym nakazy</w:t>
      </w:r>
      <w:r>
        <w:rPr>
          <w:i/>
          <w:color w:val="000000"/>
          <w:sz w:val="24"/>
          <w:szCs w:val="24"/>
        </w:rPr>
        <w:br/>
        <w:t xml:space="preserve"> i zakazy) są zamieszczone w ustaleniach w/w miejscowego planu zagospodarowania przestrzennego, z którymi należy zapoznać się w Referacie Planowania Przestrzennego              </w:t>
      </w:r>
      <w:r>
        <w:rPr>
          <w:i/>
          <w:color w:val="000000"/>
          <w:sz w:val="24"/>
          <w:szCs w:val="24"/>
        </w:rPr>
        <w:br/>
        <w:t xml:space="preserve">w tut. Urzędzie, na stronie Biuletynu Informacji Publicznej: </w:t>
      </w:r>
      <w:hyperlink r:id="rId10" w:tooltip="http://www.bip.ugwejherowo.pl" w:history="1">
        <w:r>
          <w:rPr>
            <w:i/>
            <w:color w:val="0000ff"/>
            <w:sz w:val="24"/>
            <w:szCs w:val="24"/>
            <w:u w:val="single"/>
          </w:rPr>
          <w:t xml:space="preserve">www.bip.ugwejherowo.pl</w:t>
        </w:r>
      </w:hyperlink>
      <w:r>
        <w:rPr>
          <w:i/>
          <w:color w:val="000000"/>
          <w:sz w:val="24"/>
          <w:szCs w:val="24"/>
        </w:rPr>
        <w:t xml:space="preserve"> (zakładka Uchwały Rady Gminy) lub Informacji Przestrzennej (Wejherowo.e-mapa.net).</w:t>
      </w:r>
      <w:r>
        <w:rPr>
          <w:i/>
          <w:color w:val="000000"/>
          <w:sz w:val="24"/>
          <w:szCs w:val="24"/>
        </w:rPr>
      </w:r>
    </w:p>
    <w:p w14:paraId="7E7E4705" w14:textId="77777777">
      <w:pPr>
        <w:pBdr/>
        <w:spacing/>
        <w:ind/>
        <w:jc w:val="both"/>
        <w:rPr>
          <w:sz w:val="24"/>
          <w:szCs w:val="24"/>
          <w:shd w:val="clear" w:color="auto" w:fill="ffffff"/>
        </w:rPr>
      </w:pPr>
      <w:r>
        <w:rPr>
          <w:sz w:val="24"/>
          <w:szCs w:val="24"/>
          <w:shd w:val="clear" w:color="auto" w:fill="ffffff"/>
        </w:rPr>
      </w:r>
      <w:r>
        <w:rPr>
          <w:sz w:val="24"/>
          <w:szCs w:val="24"/>
          <w:shd w:val="clear" w:color="auto" w:fill="ffffff"/>
        </w:rPr>
      </w:r>
    </w:p>
    <w:p w14:paraId="63CD32AC" w14:textId="77777777">
      <w:pPr>
        <w:pBdr/>
        <w:spacing/>
        <w:ind/>
        <w:jc w:val="both"/>
        <w:rPr>
          <w:color w:val="000000"/>
          <w:sz w:val="24"/>
          <w:szCs w:val="24"/>
        </w:rPr>
      </w:pPr>
      <w:r>
        <w:rPr>
          <w:color w:val="000000"/>
          <w:sz w:val="24"/>
          <w:szCs w:val="24"/>
        </w:rPr>
        <w:t xml:space="preserve">2)  Nieruchomość nie jest obciążona ograniczonymi prawami rzeczowymi. Dział III księgi wieczystej nr GD1W/00092953/3 – „Prawa, roszczenia i  ograniczenia” oraz dział IV księgi -</w:t>
      </w:r>
      <w:r>
        <w:rPr>
          <w:color w:val="000000"/>
          <w:sz w:val="24"/>
          <w:szCs w:val="24"/>
        </w:rPr>
        <w:br/>
        <w:t xml:space="preserve"> „Hipoteki” – są wolne od  wpisów. Księga wieczysta jest wolna od wpisów ostrzeżeń i innych  obciążeń, a także od wzmianek o złożonych wnioskach.</w:t>
      </w:r>
      <w:r>
        <w:rPr>
          <w:color w:val="000000"/>
          <w:sz w:val="24"/>
          <w:szCs w:val="24"/>
        </w:rPr>
      </w:r>
    </w:p>
    <w:p w14:paraId="521DDC75" w14:textId="77777777">
      <w:pPr>
        <w:pBdr/>
        <w:spacing w:line="276" w:lineRule="auto"/>
        <w:ind/>
        <w:jc w:val="both"/>
        <w:rPr>
          <w:color w:val="000000"/>
          <w:sz w:val="24"/>
          <w:szCs w:val="24"/>
        </w:rPr>
      </w:pPr>
      <w:r>
        <w:rPr>
          <w:color w:val="000000"/>
          <w:sz w:val="24"/>
          <w:szCs w:val="24"/>
        </w:rPr>
      </w:r>
      <w:r>
        <w:rPr>
          <w:color w:val="000000"/>
          <w:sz w:val="24"/>
          <w:szCs w:val="24"/>
        </w:rPr>
      </w:r>
    </w:p>
    <w:p w14:paraId="461A584A" w14:textId="77777777">
      <w:pPr>
        <w:pBdr/>
        <w:spacing/>
        <w:ind/>
        <w:jc w:val="both"/>
        <w:rPr>
          <w:color w:val="000000"/>
          <w:sz w:val="24"/>
          <w:szCs w:val="24"/>
        </w:rPr>
      </w:pPr>
      <w:r>
        <w:rPr>
          <w:color w:val="000000"/>
          <w:sz w:val="24"/>
          <w:szCs w:val="24"/>
        </w:rPr>
        <w:t xml:space="preserve">3) </w:t>
      </w:r>
      <w:r>
        <w:rPr>
          <w:color w:val="000000"/>
          <w:sz w:val="24"/>
          <w:szCs w:val="24"/>
        </w:rPr>
        <w:t xml:space="preserve">Niezależnie od podanych powyżej informacji, nabywca odpowiada za samodzielne zapoznanie się ze stanem prawnym i faktycznym nieruchomości, jej ak</w:t>
      </w:r>
      <w:r>
        <w:rPr>
          <w:color w:val="000000"/>
          <w:sz w:val="24"/>
          <w:szCs w:val="24"/>
        </w:rPr>
        <w:t xml:space="preserve">tualnym sposobem zagospodarowania, parametrami oraz możliwością zagospodarowania. Rozpoznanie wszelkich warunków faktycznych i prawnych niezbędnych do realizacji planowanego zagospodarowania, leży w całości po stronie nabywcy i stanowi obszar jego ryzyka. </w:t>
      </w:r>
      <w:r>
        <w:rPr>
          <w:color w:val="000000"/>
          <w:sz w:val="24"/>
          <w:szCs w:val="24"/>
        </w:rPr>
      </w:r>
    </w:p>
    <w:p w14:paraId="7BB9E978" w14:textId="77777777">
      <w:pPr>
        <w:pBdr/>
        <w:spacing/>
        <w:ind/>
        <w:jc w:val="both"/>
        <w:rPr>
          <w:color w:val="000000"/>
          <w:sz w:val="24"/>
          <w:szCs w:val="24"/>
        </w:rPr>
      </w:pPr>
      <w:r>
        <w:rPr>
          <w:color w:val="000000"/>
          <w:sz w:val="24"/>
          <w:szCs w:val="24"/>
        </w:rPr>
        <w:t xml:space="preserve">Nabywca przejmuje nieruchomość w stanie istniejącym. Cena nieruchomości nie zawiera kosztów wznowienia znaków granicznych działki. W przypadku ewentualnej potrzeby okazania granic, nabywca dokona tego na swój koszt. </w:t>
      </w:r>
      <w:r>
        <w:rPr>
          <w:color w:val="000000"/>
          <w:sz w:val="24"/>
          <w:szCs w:val="24"/>
        </w:rPr>
      </w:r>
    </w:p>
    <w:p w14:paraId="5E9F4487" w14:textId="75630498">
      <w:pPr>
        <w:pBdr/>
        <w:spacing/>
        <w:ind/>
        <w:jc w:val="both"/>
        <w:rPr>
          <w:color w:val="000000"/>
          <w:sz w:val="24"/>
          <w:szCs w:val="24"/>
        </w:rPr>
      </w:pPr>
      <w:r>
        <w:rPr>
          <w:color w:val="000000"/>
          <w:sz w:val="24"/>
          <w:szCs w:val="24"/>
        </w:rPr>
        <w:t xml:space="preserve">Gmina Wejherowo nie ponosi odpowiedzialności za sieci i urządzenia techniczne przebiegające przez nieruchomość będącą przedmiotem</w:t>
      </w:r>
      <w:r>
        <w:rPr>
          <w:color w:val="000000"/>
          <w:sz w:val="24"/>
          <w:szCs w:val="24"/>
        </w:rPr>
        <w:t xml:space="preserve"> </w:t>
      </w:r>
      <w:r>
        <w:rPr>
          <w:color w:val="000000"/>
          <w:sz w:val="24"/>
          <w:szCs w:val="24"/>
        </w:rPr>
        <w:t xml:space="preserve">przetargu, a nie ujawnione na istniejących mapach geodezyjnych i dokumentach.</w:t>
      </w:r>
      <w:r>
        <w:rPr>
          <w:color w:val="000000"/>
          <w:sz w:val="24"/>
          <w:szCs w:val="24"/>
        </w:rPr>
      </w:r>
    </w:p>
    <w:p w14:paraId="1F14C896" w14:textId="77777777">
      <w:pPr>
        <w:pBdr/>
        <w:spacing w:line="276" w:lineRule="auto"/>
        <w:ind/>
        <w:jc w:val="both"/>
        <w:rPr>
          <w:color w:val="000000"/>
          <w:sz w:val="24"/>
          <w:szCs w:val="24"/>
        </w:rPr>
      </w:pPr>
      <w:r>
        <w:rPr>
          <w:color w:val="000000"/>
          <w:sz w:val="24"/>
          <w:szCs w:val="24"/>
        </w:rPr>
      </w:r>
      <w:r>
        <w:rPr>
          <w:color w:val="000000"/>
          <w:sz w:val="24"/>
          <w:szCs w:val="24"/>
        </w:rPr>
      </w:r>
    </w:p>
    <w:p w14:paraId="4EA7CEF3" w14:textId="128875CD">
      <w:pPr>
        <w:pBdr/>
        <w:spacing/>
        <w:ind/>
        <w:jc w:val="both"/>
        <w:rPr>
          <w:b/>
          <w:bCs/>
          <w:color w:val="000000"/>
          <w:sz w:val="24"/>
          <w:szCs w:val="24"/>
        </w:rPr>
      </w:pPr>
      <w:r>
        <w:rPr>
          <w:b/>
          <w:bCs/>
          <w:color w:val="000000"/>
          <w:sz w:val="24"/>
          <w:szCs w:val="24"/>
        </w:rPr>
        <w:t xml:space="preserve">Uzasadnienie formy przetargu:</w:t>
      </w:r>
      <w:r>
        <w:rPr>
          <w:b/>
          <w:bCs/>
          <w:color w:val="000000"/>
          <w:sz w:val="24"/>
          <w:szCs w:val="24"/>
        </w:rPr>
      </w:r>
    </w:p>
    <w:p w14:paraId="55925BE4" w14:textId="559C6C18">
      <w:pPr>
        <w:pBdr/>
        <w:spacing/>
        <w:ind/>
        <w:jc w:val="both"/>
        <w:rPr>
          <w:color w:val="000000"/>
          <w:sz w:val="24"/>
          <w:szCs w:val="24"/>
        </w:rPr>
      </w:pPr>
      <w:r>
        <w:rPr>
          <w:color w:val="000000"/>
          <w:sz w:val="24"/>
          <w:szCs w:val="24"/>
        </w:rPr>
        <w:t xml:space="preserve">1) Zastosowanie trybu przetargu pisemnego ograniczonego wynika z cech nieruchomości będącej przedmiotem sprzedaży. Działka </w:t>
      </w:r>
      <w:r>
        <w:rPr>
          <w:color w:val="000000"/>
          <w:sz w:val="24"/>
          <w:szCs w:val="24"/>
        </w:rPr>
        <w:t xml:space="preserve">nr 147/1, obręb Gowino, ze względu na niewielką powierzchnię oraz wąski, wydłużony kształt, posiada ograniczone możliwości racjonalnego wykorzystania. Jednocześnie położenie w bezpośrednim sąsiedztwie nieruchomości zabudowanej oznaczonej ewidencyjnie jako </w:t>
      </w:r>
      <w:r>
        <w:rPr>
          <w:color w:val="000000"/>
          <w:sz w:val="24"/>
          <w:szCs w:val="24"/>
        </w:rPr>
        <w:t xml:space="preserve">działka nr 146/2 oraz nieruchomości niezabudowanej oznaczonej ewidencyjnie jako działka nr 390, obręb Gowino, sprawia, że może ona stanowić funkcjonalne uzupełnienie nieruchomości przyległych, przyczyniając się do polepszenia warunków ich zagospodarowania.</w:t>
      </w:r>
      <w:r>
        <w:rPr>
          <w:color w:val="000000"/>
          <w:sz w:val="24"/>
          <w:szCs w:val="24"/>
        </w:rPr>
      </w:r>
    </w:p>
    <w:p w14:paraId="6ADC1BD5" w14:textId="77777777">
      <w:pPr>
        <w:pBdr/>
        <w:spacing/>
        <w:ind/>
        <w:jc w:val="both"/>
        <w:rPr>
          <w:color w:val="000000"/>
          <w:sz w:val="24"/>
          <w:szCs w:val="24"/>
        </w:rPr>
      </w:pPr>
      <w:r>
        <w:rPr>
          <w:color w:val="000000"/>
          <w:sz w:val="24"/>
          <w:szCs w:val="24"/>
        </w:rPr>
        <w:t xml:space="preserve">W związku z powyższym zasadne jest ograniczenie kręgu uczestników przetargu do właścicieli nieruchomości przyległych, oznaczonych numerami działek: 146/2 i 390, obręb Gowino. </w:t>
      </w:r>
      <w:r>
        <w:rPr>
          <w:color w:val="000000"/>
          <w:sz w:val="24"/>
          <w:szCs w:val="24"/>
        </w:rPr>
      </w:r>
    </w:p>
    <w:p w14:paraId="1924AAB3" w14:textId="77777777">
      <w:pPr>
        <w:pBdr/>
        <w:spacing/>
        <w:ind/>
        <w:jc w:val="both"/>
        <w:rPr>
          <w:color w:val="000000"/>
          <w:sz w:val="24"/>
          <w:szCs w:val="24"/>
        </w:rPr>
      </w:pPr>
      <w:r>
        <w:rPr>
          <w:color w:val="000000"/>
          <w:sz w:val="24"/>
          <w:szCs w:val="24"/>
        </w:rPr>
        <w:t xml:space="preserve">Wybór formy przetargu pisemnego podyktowany jest potrzebą zapewnienia porównywalności ofert oraz sprawnego przeprowadzenia postępowania, przy zachowaniu przejrzystości, równego traktowania uczestników oraz konkurencyjności procedury.</w:t>
      </w:r>
      <w:r>
        <w:rPr>
          <w:color w:val="000000"/>
          <w:sz w:val="24"/>
          <w:szCs w:val="24"/>
        </w:rPr>
      </w:r>
    </w:p>
    <w:p w14:paraId="236CDC7E" w14:textId="77777777">
      <w:pPr>
        <w:pBdr/>
        <w:spacing/>
        <w:ind/>
        <w:jc w:val="both"/>
        <w:rPr>
          <w:color w:val="000000"/>
          <w:sz w:val="24"/>
          <w:szCs w:val="24"/>
        </w:rPr>
      </w:pPr>
      <w:r>
        <w:rPr>
          <w:color w:val="000000"/>
          <w:sz w:val="24"/>
          <w:szCs w:val="24"/>
        </w:rPr>
      </w:r>
      <w:r>
        <w:rPr>
          <w:color w:val="000000"/>
          <w:sz w:val="24"/>
          <w:szCs w:val="24"/>
        </w:rPr>
      </w:r>
    </w:p>
    <w:p w14:paraId="11AABAB9" w14:textId="64D080BA">
      <w:pPr>
        <w:pBdr/>
        <w:spacing/>
        <w:ind/>
        <w:jc w:val="both"/>
        <w:rPr>
          <w:color w:val="000000"/>
          <w:sz w:val="24"/>
          <w:szCs w:val="24"/>
        </w:rPr>
      </w:pPr>
      <w:r>
        <w:rPr>
          <w:color w:val="000000"/>
          <w:sz w:val="24"/>
          <w:szCs w:val="24"/>
        </w:rPr>
        <w:t xml:space="preserve">2) </w:t>
      </w:r>
      <w:r>
        <w:rPr>
          <w:color w:val="000000"/>
          <w:sz w:val="24"/>
          <w:szCs w:val="24"/>
        </w:rPr>
        <w:t xml:space="preserve">Rada Gminy Wejherowo </w:t>
      </w:r>
      <w:r>
        <w:rPr>
          <w:color w:val="000000"/>
          <w:sz w:val="24"/>
          <w:szCs w:val="24"/>
          <w:shd w:val="clear" w:color="auto" w:fill="ffffff"/>
        </w:rPr>
        <w:t xml:space="preserve">uchwałą nr XVII/202/2025 z dnia 27 sierpnia 2025 r. w sprawie sprzedaży nieruchomości gruntowej stanowiącej własność Gminy Wejherowo, położonej w miejscowości Gowino, </w:t>
      </w:r>
      <w:r>
        <w:rPr>
          <w:color w:val="000000"/>
          <w:sz w:val="24"/>
          <w:szCs w:val="24"/>
        </w:rPr>
        <w:t xml:space="preserve">wyraziła zgodę na sprzedaż działki nr 147/1 o pow. 0,0208 ha, obręb Gowino. Wykaz nieruchomości przeznaczonej do sprzedaży w trybie przetargu pisemnego ograniczonego został podany do publicznej wiadomości Zarządzeniem Wójta Gminy Wejherowo </w:t>
      </w:r>
      <w:r>
        <w:rPr>
          <w:color w:val="000000"/>
          <w:sz w:val="24"/>
          <w:szCs w:val="24"/>
        </w:rPr>
        <w:t xml:space="preserve">n</w:t>
      </w:r>
      <w:r>
        <w:rPr>
          <w:color w:val="000000"/>
          <w:sz w:val="24"/>
          <w:szCs w:val="24"/>
        </w:rPr>
        <w:t xml:space="preserve">r 158/2025 z dnia 30 grudnia 2025 r. w sprawie sporządzenia i ogłoszenia wykazu nieruchomości stanowiącej własność Gminy Wejherowo, przeznaczonej do sprzedaży w trybie przetargu pisemnego ograniczonego. </w:t>
      </w:r>
      <w:r>
        <w:rPr>
          <w:color w:val="000000"/>
          <w:sz w:val="24"/>
          <w:szCs w:val="24"/>
        </w:rPr>
      </w:r>
    </w:p>
    <w:p w14:paraId="3C4DAFAA" w14:textId="77777777">
      <w:pPr>
        <w:pStyle w:val="940"/>
        <w:pBdr/>
        <w:spacing w:line="276" w:lineRule="auto"/>
        <w:ind/>
        <w:rPr>
          <w:rFonts w:ascii="Times New Roman" w:hAnsi="Times New Roman"/>
          <w:b/>
          <w:bCs/>
          <w:strike/>
          <w:color w:val="000000" w:themeColor="text1"/>
          <w:sz w:val="24"/>
          <w:szCs w:val="24"/>
          <w:u w:val="single"/>
        </w:rPr>
      </w:pPr>
      <w:r>
        <w:rPr>
          <w:rFonts w:ascii="Times New Roman" w:hAnsi="Times New Roman"/>
          <w:b/>
          <w:bCs/>
          <w:strike/>
          <w:color w:val="000000" w:themeColor="text1"/>
          <w:sz w:val="24"/>
          <w:szCs w:val="24"/>
          <w:u w:val="single"/>
        </w:rPr>
      </w:r>
      <w:r>
        <w:rPr>
          <w:rFonts w:ascii="Times New Roman" w:hAnsi="Times New Roman"/>
          <w:b/>
          <w:bCs/>
          <w:strike/>
          <w:color w:val="000000" w:themeColor="text1"/>
          <w:sz w:val="24"/>
          <w:szCs w:val="24"/>
          <w:u w:val="single"/>
        </w:rPr>
      </w:r>
    </w:p>
    <w:p w14:paraId="6BD875A8" w14:textId="1CB8C3DC">
      <w:pPr>
        <w:widowControl w:val="false"/>
        <w:pBdr/>
        <w:spacing/>
        <w:ind/>
        <w:jc w:val="both"/>
        <w:rPr>
          <w:color w:val="000000" w:themeColor="text1"/>
          <w:sz w:val="24"/>
          <w:szCs w:val="24"/>
        </w:rPr>
      </w:pPr>
      <w:r>
        <w:rPr>
          <w:b/>
          <w:bCs/>
          <w:color w:val="000000" w:themeColor="text1"/>
          <w:sz w:val="24"/>
          <w:szCs w:val="24"/>
        </w:rPr>
        <w:t xml:space="preserve">Warunki uczestnictwa w przetargu:</w:t>
      </w:r>
      <w:r>
        <w:rPr>
          <w:color w:val="000000" w:themeColor="text1"/>
          <w:sz w:val="24"/>
          <w:szCs w:val="24"/>
        </w:rPr>
      </w:r>
    </w:p>
    <w:p w14:paraId="6A26AD1B" w14:textId="77777777">
      <w:pPr>
        <w:pStyle w:val="935"/>
        <w:widowControl w:val="false"/>
        <w:numPr>
          <w:ilvl w:val="0"/>
          <w:numId w:val="12"/>
        </w:numPr>
        <w:pBdr/>
        <w:spacing/>
        <w:ind w:hanging="357" w:left="357"/>
        <w:jc w:val="both"/>
        <w:rPr>
          <w:color w:val="000000" w:themeColor="text1"/>
          <w:sz w:val="24"/>
          <w:szCs w:val="24"/>
        </w:rPr>
      </w:pPr>
      <w:r>
        <w:rPr>
          <w:color w:val="000000" w:themeColor="text1"/>
          <w:sz w:val="24"/>
          <w:szCs w:val="24"/>
        </w:rPr>
        <w:t xml:space="preserve">Przetarg jest pisemny, ograniczony do właścicieli nieruchomości przyległych oznaczonych numerami działek: 146/2 i 390 (obręb Gowino).</w:t>
      </w:r>
      <w:r>
        <w:rPr>
          <w:color w:val="000000" w:themeColor="text1"/>
          <w:sz w:val="24"/>
          <w:szCs w:val="24"/>
        </w:rPr>
      </w:r>
    </w:p>
    <w:p w14:paraId="68CBE768" w14:textId="77777777">
      <w:pPr>
        <w:pStyle w:val="935"/>
        <w:widowControl w:val="false"/>
        <w:numPr>
          <w:ilvl w:val="0"/>
          <w:numId w:val="12"/>
        </w:numPr>
        <w:pBdr/>
        <w:spacing/>
        <w:ind w:hanging="357" w:left="357"/>
        <w:jc w:val="both"/>
        <w:rPr>
          <w:color w:val="000000" w:themeColor="text1"/>
          <w:sz w:val="24"/>
          <w:szCs w:val="24"/>
        </w:rPr>
      </w:pPr>
      <w:r>
        <w:rPr>
          <w:color w:val="000000" w:themeColor="text1"/>
          <w:sz w:val="24"/>
          <w:szCs w:val="24"/>
        </w:rPr>
        <w:t xml:space="preserve">Przetarg składa się z dwóch części: jawnej i niejawnej.</w:t>
      </w:r>
      <w:r>
        <w:rPr>
          <w:color w:val="000000" w:themeColor="text1"/>
          <w:sz w:val="24"/>
          <w:szCs w:val="24"/>
        </w:rPr>
      </w:r>
    </w:p>
    <w:p w14:paraId="7179719F" w14:textId="60461183">
      <w:pPr>
        <w:pStyle w:val="935"/>
        <w:widowControl w:val="false"/>
        <w:numPr>
          <w:ilvl w:val="0"/>
          <w:numId w:val="12"/>
        </w:numPr>
        <w:pBdr/>
        <w:spacing/>
        <w:ind w:hanging="357" w:left="357"/>
        <w:jc w:val="both"/>
        <w:rPr>
          <w:color w:val="000000" w:themeColor="text1"/>
          <w:sz w:val="24"/>
          <w:szCs w:val="24"/>
        </w:rPr>
      </w:pPr>
      <w:r>
        <w:rPr>
          <w:b/>
          <w:bCs/>
          <w:color w:val="000000" w:themeColor="text1"/>
          <w:sz w:val="24"/>
          <w:szCs w:val="24"/>
        </w:rPr>
        <w:t xml:space="preserve">Warunkiem przystąpienia do przetargu jest wpłata wadium</w:t>
      </w:r>
      <w:r>
        <w:rPr>
          <w:color w:val="000000" w:themeColor="text1"/>
          <w:sz w:val="24"/>
          <w:szCs w:val="24"/>
        </w:rPr>
        <w:t xml:space="preserve">. Wadium należy wnieść przelewem środków pieniężnych w wysokości 10% ceny wywoławczej</w:t>
      </w:r>
      <w:r>
        <w:rPr>
          <w:color w:val="000000" w:themeColor="text1"/>
          <w:sz w:val="24"/>
          <w:szCs w:val="24"/>
        </w:rPr>
        <w:t xml:space="preserve"> </w:t>
      </w:r>
      <w:r>
        <w:rPr>
          <w:color w:val="000000" w:themeColor="text1"/>
          <w:sz w:val="24"/>
          <w:szCs w:val="24"/>
        </w:rPr>
        <w:t xml:space="preserve">na rachunek bankowy Gminy Wejherowo</w:t>
      </w:r>
      <w:r>
        <w:rPr>
          <w:color w:val="000000" w:themeColor="text1"/>
          <w:sz w:val="24"/>
          <w:szCs w:val="24"/>
        </w:rPr>
        <w:t xml:space="preserve"> </w:t>
      </w:r>
      <w:r>
        <w:rPr>
          <w:b/>
          <w:bCs/>
          <w:color w:val="000000" w:themeColor="text1"/>
          <w:sz w:val="24"/>
          <w:szCs w:val="24"/>
        </w:rPr>
        <w:t xml:space="preserve">w</w:t>
      </w:r>
      <w:r>
        <w:rPr>
          <w:b/>
          <w:bCs/>
          <w:color w:val="000000" w:themeColor="text1"/>
          <w:sz w:val="24"/>
          <w:szCs w:val="24"/>
        </w:rPr>
        <w:t xml:space="preserve"> Bank</w:t>
      </w:r>
      <w:r>
        <w:rPr>
          <w:b/>
          <w:bCs/>
          <w:color w:val="000000" w:themeColor="text1"/>
          <w:sz w:val="24"/>
          <w:szCs w:val="24"/>
        </w:rPr>
        <w:t xml:space="preserve">u</w:t>
      </w:r>
      <w:r>
        <w:rPr>
          <w:b/>
          <w:bCs/>
          <w:color w:val="000000" w:themeColor="text1"/>
          <w:sz w:val="24"/>
          <w:szCs w:val="24"/>
        </w:rPr>
        <w:t xml:space="preserve"> Millennium nr:</w:t>
      </w:r>
      <w:r>
        <w:rPr>
          <w:b/>
          <w:bCs/>
          <w:color w:val="000000" w:themeColor="text1"/>
          <w:sz w:val="24"/>
          <w:szCs w:val="24"/>
        </w:rPr>
        <w:t xml:space="preserve"> 80116022020000000061963934</w:t>
      </w:r>
      <w:r>
        <w:rPr>
          <w:color w:val="000000" w:themeColor="text1"/>
          <w:sz w:val="24"/>
          <w:szCs w:val="24"/>
        </w:rPr>
        <w:t xml:space="preserve">, z opisem „</w:t>
      </w:r>
      <w:r>
        <w:rPr>
          <w:i/>
          <w:iCs/>
          <w:color w:val="000000" w:themeColor="text1"/>
          <w:sz w:val="24"/>
          <w:szCs w:val="24"/>
        </w:rPr>
        <w:t xml:space="preserve">Wadium na nabycie działki nr 147/1 w Gowinie”</w:t>
      </w:r>
      <w:r>
        <w:rPr>
          <w:i/>
          <w:iCs/>
          <w:color w:val="000000" w:themeColor="text1"/>
          <w:sz w:val="24"/>
          <w:szCs w:val="24"/>
        </w:rPr>
        <w:t xml:space="preserve">.</w:t>
      </w:r>
      <w:r>
        <w:rPr>
          <w:color w:val="000000" w:themeColor="text1"/>
          <w:sz w:val="24"/>
          <w:szCs w:val="24"/>
        </w:rPr>
        <w:t xml:space="preserve"> </w:t>
      </w:r>
      <w:r>
        <w:rPr>
          <w:b/>
          <w:color w:val="000000" w:themeColor="text1"/>
          <w:sz w:val="24"/>
          <w:szCs w:val="24"/>
        </w:rPr>
        <w:t xml:space="preserve">Termin wniesienia wadium upływa</w:t>
      </w:r>
      <w:r>
        <w:rPr>
          <w:b/>
          <w:bCs/>
          <w:color w:val="000000" w:themeColor="text1"/>
          <w:sz w:val="24"/>
          <w:szCs w:val="24"/>
        </w:rPr>
        <w:t xml:space="preserve"> </w:t>
      </w:r>
      <w:r>
        <w:rPr>
          <w:b/>
          <w:bCs/>
          <w:i/>
          <w:iCs/>
          <w:color w:val="000000" w:themeColor="text1"/>
          <w:sz w:val="24"/>
          <w:szCs w:val="24"/>
          <w:u w:val="single"/>
        </w:rPr>
        <w:t xml:space="preserve">dnia 2</w:t>
      </w:r>
      <w:r>
        <w:rPr>
          <w:b/>
          <w:bCs/>
          <w:i/>
          <w:iCs/>
          <w:color w:val="000000" w:themeColor="text1"/>
          <w:sz w:val="24"/>
          <w:szCs w:val="24"/>
          <w:u w:val="single"/>
        </w:rPr>
        <w:t xml:space="preserve">6</w:t>
      </w:r>
      <w:r>
        <w:rPr>
          <w:b/>
          <w:bCs/>
          <w:i/>
          <w:iCs/>
          <w:color w:val="000000" w:themeColor="text1"/>
          <w:sz w:val="24"/>
          <w:szCs w:val="24"/>
          <w:u w:val="single"/>
        </w:rPr>
        <w:t xml:space="preserve"> października 2026 r.</w:t>
      </w:r>
      <w:r>
        <w:rPr>
          <w:i/>
          <w:iCs/>
          <w:color w:val="000000" w:themeColor="text1"/>
          <w:sz w:val="24"/>
          <w:szCs w:val="24"/>
        </w:rPr>
        <w:t xml:space="preserve"> </w:t>
      </w:r>
      <w:r>
        <w:rPr>
          <w:color w:val="000000" w:themeColor="text1"/>
          <w:sz w:val="24"/>
          <w:szCs w:val="24"/>
        </w:rPr>
        <w:t xml:space="preserve">Za datę wniesienia wadium uważa się datę wpływu środków na rachunek bankowy Gminy Wejherowo. </w:t>
      </w:r>
      <w:r>
        <w:rPr>
          <w:color w:val="000000" w:themeColor="text1"/>
          <w:sz w:val="24"/>
          <w:szCs w:val="24"/>
        </w:rPr>
      </w:r>
    </w:p>
    <w:p w14:paraId="5B08CFBB" w14:textId="2C7B1633">
      <w:pPr>
        <w:widowControl w:val="false"/>
        <w:pBdr/>
        <w:spacing/>
        <w:ind w:left="357"/>
        <w:jc w:val="both"/>
        <w:rPr>
          <w:color w:val="000000" w:themeColor="text1"/>
          <w:sz w:val="24"/>
          <w:szCs w:val="24"/>
        </w:rPr>
      </w:pPr>
      <w:r>
        <w:rPr>
          <w:color w:val="000000" w:themeColor="text1"/>
          <w:sz w:val="24"/>
          <w:szCs w:val="24"/>
        </w:rPr>
        <w:t xml:space="preserve">Uczestnikowi, który przetarg wygrał, wadium zostanie zaliczone na poczet ceny nabycia nieruchomości. Pozostałym uczestnikom po zamknięciu przetargu wadium zostanie zwrócone niezwłocznie, nie później niż przed upływem 3 dni na wskazane konto, bez odsetek.</w:t>
      </w:r>
      <w:r>
        <w:rPr>
          <w:color w:val="000000" w:themeColor="text1"/>
          <w:sz w:val="24"/>
          <w:szCs w:val="24"/>
        </w:rPr>
      </w:r>
    </w:p>
    <w:p w14:paraId="7C161338" w14:textId="63CEC0E7">
      <w:pPr>
        <w:widowControl w:val="false"/>
        <w:pBdr/>
        <w:spacing/>
        <w:ind w:hanging="357" w:left="357"/>
        <w:jc w:val="both"/>
        <w:rPr>
          <w:color w:val="000000" w:themeColor="text1"/>
          <w:sz w:val="24"/>
          <w:szCs w:val="24"/>
        </w:rPr>
      </w:pPr>
      <w:r>
        <w:rPr>
          <w:color w:val="000000" w:themeColor="text1"/>
          <w:sz w:val="24"/>
          <w:szCs w:val="24"/>
          <w:shd w:val="clear" w:color="auto" w:fill="ffffff"/>
        </w:rPr>
        <w:t xml:space="preserve">4) </w:t>
      </w:r>
      <w:r>
        <w:rPr>
          <w:color w:val="000000" w:themeColor="text1"/>
          <w:sz w:val="24"/>
          <w:szCs w:val="24"/>
          <w:shd w:val="clear" w:color="auto" w:fill="ffffff"/>
        </w:rPr>
        <w:tab/>
      </w:r>
      <w:r>
        <w:rPr>
          <w:b/>
          <w:bCs/>
          <w:color w:val="000000" w:themeColor="text1"/>
          <w:sz w:val="24"/>
          <w:szCs w:val="24"/>
          <w:shd w:val="clear" w:color="auto" w:fill="ffffff"/>
        </w:rPr>
        <w:t xml:space="preserve">Warunkiem uczestnictwa w przetargu jest złożenie </w:t>
      </w:r>
      <w:r>
        <w:rPr>
          <w:rStyle w:val="944"/>
          <w:bCs w:val="0"/>
          <w:i/>
          <w:iCs/>
          <w:color w:val="000000" w:themeColor="text1"/>
          <w:sz w:val="24"/>
          <w:szCs w:val="24"/>
          <w:u w:val="single"/>
          <w:shd w:val="clear" w:color="auto" w:fill="ffffff"/>
        </w:rPr>
        <w:t xml:space="preserve">do dnia 2</w:t>
      </w:r>
      <w:r>
        <w:rPr>
          <w:rStyle w:val="944"/>
          <w:bCs w:val="0"/>
          <w:i/>
          <w:iCs/>
          <w:color w:val="000000" w:themeColor="text1"/>
          <w:sz w:val="24"/>
          <w:szCs w:val="24"/>
          <w:u w:val="single"/>
          <w:shd w:val="clear" w:color="auto" w:fill="ffffff"/>
        </w:rPr>
        <w:t xml:space="preserve">6</w:t>
      </w:r>
      <w:r>
        <w:rPr>
          <w:rStyle w:val="944"/>
          <w:i/>
          <w:iCs/>
          <w:color w:val="000000" w:themeColor="text1"/>
          <w:sz w:val="24"/>
          <w:szCs w:val="24"/>
          <w:u w:val="single"/>
          <w:shd w:val="clear" w:color="auto" w:fill="ffffff"/>
        </w:rPr>
        <w:t xml:space="preserve"> </w:t>
      </w:r>
      <w:r>
        <w:rPr>
          <w:rStyle w:val="944"/>
          <w:i/>
          <w:iCs/>
          <w:color w:val="000000" w:themeColor="text1"/>
          <w:sz w:val="24"/>
          <w:szCs w:val="24"/>
          <w:u w:val="single"/>
          <w:shd w:val="clear" w:color="auto" w:fill="ffffff"/>
        </w:rPr>
        <w:t xml:space="preserve">października</w:t>
      </w:r>
      <w:r>
        <w:rPr>
          <w:rStyle w:val="944"/>
          <w:i/>
          <w:iCs/>
          <w:color w:val="000000" w:themeColor="text1"/>
          <w:sz w:val="24"/>
          <w:szCs w:val="24"/>
          <w:u w:val="single"/>
          <w:shd w:val="clear" w:color="auto" w:fill="ffffff"/>
        </w:rPr>
        <w:t xml:space="preserve"> </w:t>
      </w:r>
      <w:r>
        <w:rPr>
          <w:rStyle w:val="944"/>
          <w:i/>
          <w:iCs/>
          <w:color w:val="000000" w:themeColor="text1"/>
          <w:sz w:val="24"/>
          <w:szCs w:val="24"/>
          <w:u w:val="single"/>
          <w:shd w:val="clear" w:color="auto" w:fill="ffffff"/>
        </w:rPr>
        <w:t xml:space="preserve">2026 r.</w:t>
      </w:r>
      <w:r>
        <w:rPr>
          <w:color w:val="000000" w:themeColor="text1"/>
          <w:sz w:val="24"/>
          <w:szCs w:val="24"/>
          <w:shd w:val="clear" w:color="auto" w:fill="ffffff"/>
        </w:rPr>
        <w:t xml:space="preserve"> w</w:t>
      </w:r>
      <w:r>
        <w:rPr>
          <w:color w:val="000000" w:themeColor="text1"/>
          <w:sz w:val="24"/>
          <w:szCs w:val="24"/>
          <w:shd w:val="clear" w:color="auto" w:fill="ffffff"/>
        </w:rPr>
        <w:t xml:space="preserve"> </w:t>
      </w:r>
      <w:r>
        <w:rPr>
          <w:color w:val="000000" w:themeColor="text1"/>
          <w:sz w:val="24"/>
          <w:szCs w:val="24"/>
          <w:shd w:val="clear" w:color="auto" w:fill="ffffff"/>
        </w:rPr>
        <w:t xml:space="preserve">kancelarii Urzędu Gminy Wejherowo przy ul. Transportowej 1 w Wejherowie, w godzinach pracy Urzędu, dwóch zamkniętych kopert, opisanych: „</w:t>
      </w:r>
      <w:r>
        <w:rPr>
          <w:i/>
          <w:iCs/>
          <w:color w:val="000000" w:themeColor="text1"/>
          <w:sz w:val="24"/>
          <w:szCs w:val="24"/>
          <w:shd w:val="clear" w:color="auto" w:fill="ffffff"/>
        </w:rPr>
        <w:t xml:space="preserve">Przetarg na sprzedaż nieruchomości w Gowinie, oznaczonej jako działka nr 147/1”</w:t>
      </w:r>
      <w:r>
        <w:rPr>
          <w:color w:val="000000" w:themeColor="text1"/>
          <w:sz w:val="24"/>
          <w:szCs w:val="24"/>
          <w:shd w:val="clear" w:color="auto" w:fill="ffffff"/>
        </w:rPr>
        <w:t xml:space="preserve">,</w:t>
      </w:r>
      <w:r>
        <w:rPr>
          <w:color w:val="000000" w:themeColor="text1"/>
          <w:sz w:val="24"/>
          <w:szCs w:val="24"/>
          <w:shd w:val="clear" w:color="auto" w:fill="ffffff"/>
        </w:rPr>
        <w:t xml:space="preserve"> zawierających:   </w:t>
      </w:r>
      <w:r>
        <w:rPr>
          <w:color w:val="000000" w:themeColor="text1"/>
          <w:sz w:val="24"/>
          <w:szCs w:val="24"/>
        </w:rPr>
      </w:r>
    </w:p>
    <w:p w14:paraId="75EC46D3" w14:textId="39B59288">
      <w:pPr>
        <w:widowControl w:val="false"/>
        <w:pBdr/>
        <w:spacing w:after="60"/>
        <w:ind w:left="720"/>
        <w:jc w:val="both"/>
        <w:rPr>
          <w:color w:val="000000" w:themeColor="text1"/>
          <w:sz w:val="24"/>
          <w:szCs w:val="24"/>
        </w:rPr>
      </w:pPr>
      <w:r>
        <w:rPr>
          <w:rStyle w:val="944"/>
          <w:color w:val="000000" w:themeColor="text1"/>
          <w:sz w:val="24"/>
          <w:szCs w:val="24"/>
          <w:u w:val="single"/>
          <w:shd w:val="clear" w:color="auto" w:fill="ffffff"/>
        </w:rPr>
        <w:t xml:space="preserve">Koperta nr</w:t>
      </w:r>
      <w:r>
        <w:rPr>
          <w:rStyle w:val="944"/>
          <w:color w:val="000000" w:themeColor="text1"/>
          <w:sz w:val="24"/>
          <w:szCs w:val="24"/>
          <w:u w:val="single"/>
          <w:shd w:val="clear" w:color="auto" w:fill="ffffff"/>
        </w:rPr>
        <w:t xml:space="preserve"> </w:t>
      </w:r>
      <w:r>
        <w:rPr>
          <w:rStyle w:val="944"/>
          <w:color w:val="000000" w:themeColor="text1"/>
          <w:sz w:val="24"/>
          <w:szCs w:val="24"/>
          <w:u w:val="single"/>
          <w:shd w:val="clear" w:color="auto" w:fill="ffffff"/>
        </w:rPr>
        <w:t xml:space="preserve">1</w:t>
      </w:r>
      <w:r>
        <w:rPr>
          <w:b/>
          <w:bCs/>
          <w:color w:val="000000" w:themeColor="text1"/>
          <w:sz w:val="24"/>
          <w:szCs w:val="24"/>
          <w:shd w:val="clear" w:color="auto" w:fill="ffffff"/>
        </w:rPr>
        <w:t xml:space="preserve">:</w:t>
      </w:r>
      <w:r>
        <w:rPr>
          <w:color w:val="000000" w:themeColor="text1"/>
          <w:sz w:val="24"/>
          <w:szCs w:val="24"/>
          <w:shd w:val="clear" w:color="auto" w:fill="ffffff"/>
        </w:rPr>
        <w:t xml:space="preserve"> pisemne zgłoszenie uczestnictwa w przetargu ograniczonym wraz z aktualnym odpisem z księgi wieczystej, potwierdzającym prawo własności do działki przyleg</w:t>
      </w:r>
      <w:r>
        <w:rPr>
          <w:color w:val="000000" w:themeColor="text1"/>
          <w:sz w:val="24"/>
          <w:szCs w:val="24"/>
          <w:shd w:val="clear" w:color="auto" w:fill="ffffff"/>
        </w:rPr>
        <w:t xml:space="preserve">ając</w:t>
      </w:r>
      <w:r>
        <w:rPr>
          <w:color w:val="000000" w:themeColor="text1"/>
          <w:sz w:val="24"/>
          <w:szCs w:val="24"/>
          <w:shd w:val="clear" w:color="auto" w:fill="ffffff"/>
        </w:rPr>
        <w:t xml:space="preserve">ej do nieruchomości zbywanej. Koperta ta powinna mieć dopisek </w:t>
      </w:r>
      <w:r>
        <w:rPr>
          <w:i/>
          <w:iCs/>
          <w:color w:val="000000" w:themeColor="text1"/>
          <w:sz w:val="24"/>
          <w:szCs w:val="24"/>
          <w:shd w:val="clear" w:color="auto" w:fill="ffffff"/>
        </w:rPr>
        <w:t xml:space="preserve">„Zgłoszen</w:t>
      </w:r>
      <w:r>
        <w:rPr>
          <w:i/>
          <w:iCs/>
          <w:color w:val="000000" w:themeColor="text1"/>
          <w:sz w:val="24"/>
          <w:szCs w:val="24"/>
          <w:shd w:val="clear" w:color="auto" w:fill="ffffff"/>
        </w:rPr>
        <w:t xml:space="preserve">ie</w:t>
      </w:r>
      <w:r>
        <w:rPr>
          <w:i/>
          <w:iCs/>
          <w:color w:val="000000" w:themeColor="text1"/>
          <w:sz w:val="24"/>
          <w:szCs w:val="24"/>
          <w:shd w:val="clear" w:color="auto" w:fill="ffffff"/>
        </w:rPr>
        <w:t xml:space="preserve"> uczestnictwa - dokumenty kwalifikujące”.</w:t>
      </w:r>
      <w:r>
        <w:rPr>
          <w:color w:val="000000" w:themeColor="text1"/>
          <w:sz w:val="24"/>
          <w:szCs w:val="24"/>
        </w:rPr>
      </w:r>
    </w:p>
    <w:p w14:paraId="4E72EEB7" w14:textId="77777777">
      <w:pPr>
        <w:pBdr/>
        <w:shd w:val="clear" w:color="auto" w:fill="ffffff"/>
        <w:spacing/>
        <w:ind w:firstLine="709"/>
        <w:rPr>
          <w:color w:val="000000" w:themeColor="text1"/>
          <w:sz w:val="24"/>
          <w:szCs w:val="24"/>
        </w:rPr>
      </w:pPr>
      <w:r>
        <w:rPr>
          <w:b/>
          <w:bCs/>
          <w:color w:val="000000" w:themeColor="text1"/>
          <w:sz w:val="24"/>
          <w:szCs w:val="24"/>
          <w:u w:val="single"/>
        </w:rPr>
        <w:t xml:space="preserve">Koperta nr 2:</w:t>
      </w:r>
      <w:r>
        <w:rPr>
          <w:color w:val="000000" w:themeColor="text1"/>
          <w:sz w:val="24"/>
          <w:szCs w:val="24"/>
        </w:rPr>
        <w:t xml:space="preserve">  pisemną ofertę</w:t>
      </w:r>
      <w:r>
        <w:rPr>
          <w:color w:val="000000" w:themeColor="text1"/>
          <w:sz w:val="24"/>
          <w:szCs w:val="24"/>
        </w:rPr>
        <w:t xml:space="preserve">, zawierającą: </w:t>
      </w:r>
      <w:r>
        <w:rPr>
          <w:color w:val="000000" w:themeColor="text1"/>
          <w:sz w:val="24"/>
          <w:szCs w:val="24"/>
        </w:rPr>
        <w:t xml:space="preserve"> </w:t>
      </w:r>
      <w:r>
        <w:rPr>
          <w:color w:val="000000" w:themeColor="text1"/>
          <w:sz w:val="24"/>
          <w:szCs w:val="24"/>
        </w:rPr>
      </w:r>
    </w:p>
    <w:p w14:paraId="6F91319B" w14:textId="2F12B941">
      <w:pPr>
        <w:pStyle w:val="935"/>
        <w:numPr>
          <w:ilvl w:val="0"/>
          <w:numId w:val="15"/>
        </w:numPr>
        <w:pBdr/>
        <w:shd w:val="clear" w:color="auto" w:fill="ffffff"/>
        <w:spacing/>
        <w:ind/>
        <w:jc w:val="both"/>
        <w:rPr>
          <w:color w:val="000000" w:themeColor="text1"/>
          <w:sz w:val="24"/>
          <w:szCs w:val="24"/>
        </w:rPr>
      </w:pPr>
      <w:r>
        <w:rPr>
          <w:color w:val="000000" w:themeColor="text1"/>
          <w:sz w:val="24"/>
          <w:szCs w:val="24"/>
        </w:rPr>
        <w:t xml:space="preserve">Imię, nazwisko i adres  oferenta albo nazwę lub firmę oraz siedzibę jeżeli</w:t>
      </w:r>
      <w:r>
        <w:rPr>
          <w:color w:val="000000" w:themeColor="text1"/>
          <w:sz w:val="24"/>
          <w:szCs w:val="24"/>
        </w:rPr>
        <w:t xml:space="preserve"> </w:t>
      </w:r>
      <w:r>
        <w:rPr>
          <w:color w:val="000000" w:themeColor="text1"/>
          <w:sz w:val="24"/>
          <w:szCs w:val="24"/>
        </w:rPr>
        <w:t xml:space="preserve">oferentem jest osoba prawna lub inny podmiot</w:t>
      </w:r>
      <w:r>
        <w:rPr>
          <w:color w:val="000000" w:themeColor="text1"/>
          <w:sz w:val="24"/>
          <w:szCs w:val="24"/>
        </w:rPr>
        <w:t xml:space="preserve">,</w:t>
      </w:r>
      <w:r>
        <w:rPr>
          <w:color w:val="000000" w:themeColor="text1"/>
          <w:sz w:val="24"/>
          <w:szCs w:val="24"/>
        </w:rPr>
      </w:r>
    </w:p>
    <w:p w14:paraId="62E92CB0" w14:textId="77777777">
      <w:pPr>
        <w:pStyle w:val="935"/>
        <w:numPr>
          <w:ilvl w:val="0"/>
          <w:numId w:val="15"/>
        </w:numPr>
        <w:pBdr/>
        <w:shd w:val="clear" w:color="auto" w:fill="ffffff"/>
        <w:spacing/>
        <w:ind/>
        <w:rPr>
          <w:color w:val="000000" w:themeColor="text1"/>
          <w:sz w:val="24"/>
          <w:szCs w:val="24"/>
        </w:rPr>
      </w:pPr>
      <w:r>
        <w:rPr>
          <w:color w:val="000000" w:themeColor="text1"/>
          <w:sz w:val="24"/>
          <w:szCs w:val="24"/>
        </w:rPr>
        <w:t xml:space="preserve">Datę sporządzenia oferty,</w:t>
      </w:r>
      <w:r>
        <w:rPr>
          <w:color w:val="000000" w:themeColor="text1"/>
          <w:sz w:val="24"/>
          <w:szCs w:val="24"/>
        </w:rPr>
      </w:r>
    </w:p>
    <w:p w14:paraId="1AB0DFF3" w14:textId="19D4C909">
      <w:pPr>
        <w:pStyle w:val="935"/>
        <w:numPr>
          <w:ilvl w:val="0"/>
          <w:numId w:val="15"/>
        </w:numPr>
        <w:pBdr/>
        <w:shd w:val="clear" w:color="auto" w:fill="ffffff"/>
        <w:spacing/>
        <w:ind/>
        <w:jc w:val="both"/>
        <w:rPr>
          <w:color w:val="000000" w:themeColor="text1"/>
          <w:sz w:val="24"/>
          <w:szCs w:val="24"/>
        </w:rPr>
      </w:pPr>
      <w:r>
        <w:rPr>
          <w:color w:val="000000" w:themeColor="text1"/>
          <w:sz w:val="24"/>
          <w:szCs w:val="24"/>
        </w:rPr>
        <w:t xml:space="preserve">Oświadczenie, że oferent zapoznał się z warunkami przetargu, stanem prawnym i faktycznym nieruchomości i przyjmuje te warunki bez zastrzeżeń</w:t>
      </w:r>
      <w:r>
        <w:rPr>
          <w:color w:val="000000" w:themeColor="text1"/>
          <w:sz w:val="24"/>
          <w:szCs w:val="24"/>
        </w:rPr>
        <w:t xml:space="preserve">,</w:t>
      </w:r>
      <w:r>
        <w:rPr>
          <w:color w:val="000000" w:themeColor="text1"/>
          <w:sz w:val="24"/>
          <w:szCs w:val="24"/>
        </w:rPr>
      </w:r>
    </w:p>
    <w:p w14:paraId="6821098A" w14:textId="51294256">
      <w:pPr>
        <w:pStyle w:val="935"/>
        <w:numPr>
          <w:ilvl w:val="0"/>
          <w:numId w:val="15"/>
        </w:numPr>
        <w:pBdr/>
        <w:shd w:val="clear" w:color="auto" w:fill="ffffff"/>
        <w:spacing/>
        <w:ind/>
        <w:jc w:val="both"/>
        <w:rPr>
          <w:color w:val="000000" w:themeColor="text1"/>
          <w:sz w:val="24"/>
          <w:szCs w:val="24"/>
        </w:rPr>
      </w:pPr>
      <w:r>
        <w:rPr>
          <w:color w:val="000000" w:themeColor="text1"/>
          <w:sz w:val="24"/>
          <w:szCs w:val="24"/>
        </w:rPr>
        <w:t xml:space="preserve">Oferowaną cenę, wyższą od ceny wywoławczej,</w:t>
      </w:r>
      <w:r>
        <w:rPr>
          <w:color w:val="000000" w:themeColor="text1"/>
          <w:sz w:val="24"/>
          <w:szCs w:val="24"/>
        </w:rPr>
        <w:t xml:space="preserve"> </w:t>
      </w:r>
      <w:r>
        <w:rPr>
          <w:color w:val="000000" w:themeColor="text1"/>
          <w:sz w:val="24"/>
          <w:szCs w:val="24"/>
        </w:rPr>
        <w:t xml:space="preserve">przy czym postąpienie nie może wynosić mniej niż 1% ceny wywoławczej, z zaokrągleniem w górę do pełnych dziesiątek złotych</w:t>
      </w:r>
      <w:r>
        <w:rPr>
          <w:color w:val="000000" w:themeColor="text1"/>
          <w:sz w:val="24"/>
          <w:szCs w:val="24"/>
        </w:rPr>
        <w:t xml:space="preserve">,</w:t>
      </w:r>
      <w:r>
        <w:rPr>
          <w:color w:val="000000" w:themeColor="text1"/>
          <w:sz w:val="24"/>
          <w:szCs w:val="24"/>
        </w:rPr>
      </w:r>
    </w:p>
    <w:p w14:paraId="14F0DC2D" w14:textId="6D5B702A">
      <w:pPr>
        <w:pStyle w:val="935"/>
        <w:numPr>
          <w:ilvl w:val="0"/>
          <w:numId w:val="15"/>
        </w:numPr>
        <w:pBdr/>
        <w:shd w:val="clear" w:color="auto" w:fill="ffffff"/>
        <w:spacing w:before="60"/>
        <w:ind w:hanging="357" w:left="714"/>
        <w:rPr>
          <w:color w:val="000000" w:themeColor="text1"/>
          <w:sz w:val="24"/>
          <w:szCs w:val="24"/>
        </w:rPr>
      </w:pPr>
      <w:r>
        <w:rPr>
          <w:color w:val="000000" w:themeColor="text1"/>
          <w:sz w:val="24"/>
          <w:szCs w:val="24"/>
        </w:rPr>
        <w:t xml:space="preserve">Podpis(y) oferenta(ów).</w:t>
      </w:r>
      <w:r>
        <w:rPr>
          <w:color w:val="000000" w:themeColor="text1"/>
          <w:sz w:val="24"/>
          <w:szCs w:val="24"/>
        </w:rPr>
      </w:r>
    </w:p>
    <w:p w14:paraId="3C826E34" w14:textId="5EC31024">
      <w:pPr>
        <w:pBdr/>
        <w:shd w:val="clear" w:color="auto" w:fill="ffffff"/>
        <w:spacing/>
        <w:ind/>
        <w:rPr>
          <w:color w:val="000000" w:themeColor="text1"/>
          <w:sz w:val="24"/>
          <w:szCs w:val="24"/>
          <w:u w:val="single"/>
        </w:rPr>
      </w:pPr>
      <w:r>
        <w:rPr>
          <w:color w:val="000000" w:themeColor="text1"/>
          <w:sz w:val="24"/>
          <w:szCs w:val="24"/>
          <w:u w:val="single"/>
        </w:rPr>
        <w:t xml:space="preserve">Do oferty załączyć należy:</w:t>
      </w:r>
      <w:r>
        <w:rPr>
          <w:color w:val="000000" w:themeColor="text1"/>
          <w:sz w:val="24"/>
          <w:szCs w:val="24"/>
          <w:u w:val="single"/>
        </w:rPr>
      </w:r>
    </w:p>
    <w:p w14:paraId="774C604B" w14:textId="34CCB8D3">
      <w:pPr>
        <w:pStyle w:val="935"/>
        <w:numPr>
          <w:ilvl w:val="0"/>
          <w:numId w:val="15"/>
        </w:numPr>
        <w:pBdr/>
        <w:shd w:val="clear" w:color="auto" w:fill="ffffff"/>
        <w:spacing/>
        <w:ind/>
        <w:jc w:val="both"/>
        <w:rPr>
          <w:color w:val="000000" w:themeColor="text1"/>
          <w:sz w:val="24"/>
          <w:szCs w:val="24"/>
        </w:rPr>
      </w:pPr>
      <w:r>
        <w:rPr>
          <w:color w:val="000000" w:themeColor="text1"/>
          <w:sz w:val="24"/>
          <w:szCs w:val="24"/>
        </w:rPr>
        <w:t xml:space="preserve">Kopię dowodu wniesienia wadium</w:t>
      </w:r>
      <w:r>
        <w:rPr>
          <w:color w:val="000000" w:themeColor="text1"/>
          <w:sz w:val="24"/>
          <w:szCs w:val="24"/>
        </w:rPr>
        <w:t xml:space="preserve">,</w:t>
      </w:r>
      <w:r>
        <w:rPr>
          <w:color w:val="000000"/>
          <w:sz w:val="24"/>
        </w:rPr>
        <w:t xml:space="preserve"> </w:t>
      </w:r>
      <w:r>
        <w:rPr>
          <w:color w:val="000000" w:themeColor="text1"/>
          <w:sz w:val="24"/>
          <w:szCs w:val="24"/>
        </w:rPr>
      </w:r>
    </w:p>
    <w:p w14:paraId="05F32620" w14:textId="12AC8232">
      <w:pPr>
        <w:pStyle w:val="935"/>
        <w:numPr>
          <w:ilvl w:val="0"/>
          <w:numId w:val="15"/>
        </w:numPr>
        <w:pBdr/>
        <w:shd w:val="clear" w:color="auto" w:fill="ffffff"/>
        <w:tabs>
          <w:tab w:val="num" w:leader="none" w:pos="1134"/>
        </w:tabs>
        <w:spacing/>
        <w:ind/>
        <w:jc w:val="both"/>
        <w:rPr>
          <w:color w:val="000000" w:themeColor="text1"/>
          <w:sz w:val="24"/>
          <w:szCs w:val="24"/>
        </w:rPr>
      </w:pPr>
      <w:r>
        <w:rPr>
          <w:color w:val="000000" w:themeColor="text1"/>
          <w:sz w:val="24"/>
          <w:szCs w:val="24"/>
        </w:rPr>
        <w:t xml:space="preserve">Oświadczenie o zapoznaniu się z informacją o przetwarzaniu danych  osobowych.</w:t>
      </w:r>
      <w:r>
        <w:rPr>
          <w:color w:val="000000" w:themeColor="text1"/>
          <w:sz w:val="24"/>
          <w:szCs w:val="24"/>
        </w:rPr>
      </w:r>
    </w:p>
    <w:p w14:paraId="3D1CE085" w14:textId="77777777">
      <w:pPr>
        <w:pBdr/>
        <w:shd w:val="clear" w:color="auto" w:fill="ffffff"/>
        <w:tabs>
          <w:tab w:val="num" w:leader="none" w:pos="1134"/>
        </w:tabs>
        <w:spacing/>
        <w:ind/>
        <w:jc w:val="both"/>
        <w:rPr>
          <w:color w:val="000000" w:themeColor="text1"/>
          <w:sz w:val="24"/>
          <w:szCs w:val="24"/>
        </w:rPr>
      </w:pPr>
      <w:r>
        <w:rPr>
          <w:color w:val="000000" w:themeColor="text1"/>
          <w:sz w:val="24"/>
          <w:szCs w:val="24"/>
        </w:rPr>
      </w:r>
      <w:r>
        <w:rPr>
          <w:color w:val="000000" w:themeColor="text1"/>
          <w:sz w:val="24"/>
          <w:szCs w:val="24"/>
        </w:rPr>
      </w:r>
    </w:p>
    <w:p w14:paraId="1BE9C5FA" w14:textId="7A4B7D8F">
      <w:pPr>
        <w:pBdr/>
        <w:shd w:val="clear" w:color="auto" w:fill="ffffff"/>
        <w:tabs>
          <w:tab w:val="num" w:leader="none" w:pos="1134"/>
        </w:tabs>
        <w:spacing/>
        <w:ind/>
        <w:jc w:val="both"/>
        <w:rPr>
          <w:b/>
          <w:bCs/>
          <w:color w:val="000000" w:themeColor="text1"/>
          <w:sz w:val="24"/>
          <w:szCs w:val="24"/>
        </w:rPr>
      </w:pPr>
      <w:r>
        <w:rPr>
          <w:b/>
          <w:bCs/>
          <w:color w:val="000000" w:themeColor="text1"/>
          <w:sz w:val="24"/>
          <w:szCs w:val="24"/>
        </w:rPr>
        <w:t xml:space="preserve">Pozostałe warunki:</w:t>
      </w:r>
      <w:r>
        <w:rPr>
          <w:b/>
          <w:bCs/>
          <w:color w:val="000000" w:themeColor="text1"/>
          <w:sz w:val="24"/>
          <w:szCs w:val="24"/>
        </w:rPr>
      </w:r>
    </w:p>
    <w:p w14:paraId="2D60CF89" w14:textId="54806B2B">
      <w:pPr>
        <w:pStyle w:val="935"/>
        <w:widowControl w:val="false"/>
        <w:numPr>
          <w:ilvl w:val="0"/>
          <w:numId w:val="17"/>
        </w:numPr>
        <w:pBdr/>
        <w:spacing/>
        <w:ind w:hanging="357" w:left="357"/>
        <w:jc w:val="both"/>
        <w:rPr>
          <w:color w:val="000000" w:themeColor="text1"/>
          <w:sz w:val="24"/>
          <w:szCs w:val="24"/>
        </w:rPr>
      </w:pPr>
      <w:r>
        <w:rPr>
          <w:color w:val="000000" w:themeColor="text1"/>
          <w:sz w:val="24"/>
          <w:szCs w:val="24"/>
        </w:rPr>
        <w:t xml:space="preserve">Jeżeli nabycie nieruchomości ma nastąpić do </w:t>
      </w:r>
      <w:r>
        <w:rPr>
          <w:color w:val="000000" w:themeColor="text1"/>
          <w:sz w:val="24"/>
          <w:szCs w:val="24"/>
          <w:u w:val="single"/>
        </w:rPr>
        <w:t xml:space="preserve">majątku wspólnego</w:t>
      </w:r>
      <w:r>
        <w:rPr>
          <w:color w:val="000000" w:themeColor="text1"/>
          <w:sz w:val="24"/>
          <w:szCs w:val="24"/>
        </w:rPr>
        <w:t xml:space="preserve">, warunkiem dopuszczenia do przetargu będzie uczestnictwo obojga małżonków w przetargu lub </w:t>
      </w:r>
      <w:r>
        <w:rPr>
          <w:color w:val="000000" w:themeColor="text1"/>
          <w:sz w:val="24"/>
          <w:szCs w:val="24"/>
          <w:u w:val="single"/>
        </w:rPr>
        <w:t xml:space="preserve">przedłożenie zgody</w:t>
      </w:r>
      <w:r>
        <w:rPr>
          <w:color w:val="000000" w:themeColor="text1"/>
          <w:sz w:val="24"/>
          <w:szCs w:val="24"/>
        </w:rPr>
        <w:t xml:space="preserve"> drugi</w:t>
      </w:r>
      <w:r>
        <w:rPr>
          <w:color w:val="000000" w:themeColor="text1"/>
          <w:sz w:val="24"/>
          <w:szCs w:val="24"/>
        </w:rPr>
        <w:t xml:space="preserve">ego małżonka na dokonanie czynności prawnych związanych z udziałem w przetargu, wymaganych do uczestnictwa w przetargu. Zgoda powinna być wyrażona co najmniej w formie pisemnej z podpisem poświadczonym notarialnie. Gdy nabycie nieruchomości ma nastąpić do </w:t>
      </w:r>
      <w:r>
        <w:rPr>
          <w:color w:val="000000" w:themeColor="text1"/>
          <w:sz w:val="24"/>
          <w:szCs w:val="24"/>
          <w:u w:val="single"/>
        </w:rPr>
        <w:t xml:space="preserve">majątku osobistego</w:t>
      </w:r>
      <w:r>
        <w:rPr>
          <w:color w:val="000000" w:themeColor="text1"/>
          <w:sz w:val="24"/>
          <w:szCs w:val="24"/>
        </w:rPr>
        <w:t xml:space="preserve">, warunkiem dopuszczenia do przetargu będzie przedłożenie wypisu aktu notarialnego doku</w:t>
      </w:r>
      <w:r>
        <w:rPr>
          <w:color w:val="000000" w:themeColor="text1"/>
          <w:sz w:val="24"/>
          <w:szCs w:val="24"/>
        </w:rPr>
        <w:t xml:space="preserve">mentującego umowę majątkową małżeńską albo odpisu orzeczenia sądowego ustanawiającego rozdzielność majątkową lub pisemnego oświadczenia obojga małżonków o nabywaniu nieruchomości do majątku osobistego jednego z nich, z podpisami poświadczonymi notarialnie.</w:t>
      </w:r>
      <w:r>
        <w:rPr>
          <w:color w:val="000000" w:themeColor="text1"/>
          <w:sz w:val="24"/>
          <w:szCs w:val="24"/>
        </w:rPr>
        <w:t xml:space="preserve"> </w:t>
      </w:r>
      <w:r>
        <w:rPr>
          <w:color w:val="000000" w:themeColor="text1"/>
          <w:sz w:val="24"/>
          <w:szCs w:val="24"/>
        </w:rPr>
        <w:t xml:space="preserve">Uczestnik przetargu zobowiązany  jest złożyć o</w:t>
      </w:r>
      <w:r>
        <w:rPr>
          <w:color w:val="000000" w:themeColor="text1"/>
          <w:sz w:val="24"/>
          <w:szCs w:val="24"/>
        </w:rPr>
        <w:t xml:space="preserve">świadczenie dotyczące ustroju majątkowego małżeńskiego</w:t>
      </w:r>
      <w:r>
        <w:rPr>
          <w:color w:val="000000" w:themeColor="text1"/>
          <w:sz w:val="24"/>
          <w:szCs w:val="24"/>
        </w:rPr>
        <w:t xml:space="preserve">.</w:t>
      </w:r>
      <w:r>
        <w:rPr>
          <w:color w:val="000000" w:themeColor="text1"/>
          <w:sz w:val="24"/>
          <w:szCs w:val="24"/>
        </w:rPr>
      </w:r>
    </w:p>
    <w:p w14:paraId="19E652FF" w14:textId="1D7272DC">
      <w:pPr>
        <w:pStyle w:val="935"/>
        <w:widowControl w:val="false"/>
        <w:numPr>
          <w:ilvl w:val="0"/>
          <w:numId w:val="17"/>
        </w:numPr>
        <w:pBdr/>
        <w:spacing/>
        <w:ind w:hanging="357" w:left="357"/>
        <w:jc w:val="both"/>
        <w:rPr>
          <w:color w:val="000000" w:themeColor="text1"/>
          <w:sz w:val="24"/>
          <w:szCs w:val="24"/>
        </w:rPr>
      </w:pPr>
      <w:r>
        <w:rPr>
          <w:color w:val="000000"/>
          <w:sz w:val="24"/>
        </w:rPr>
        <w:t xml:space="preserve">W przy</w:t>
      </w:r>
      <w:r>
        <w:rPr>
          <w:color w:val="000000"/>
          <w:sz w:val="24"/>
        </w:rPr>
        <w:t xml:space="preserve">padku reprezentowania osoby prawnej lub osoby fizycznej przez pełnomocnika należy przedłożyć pełnomocnictwo z notarialnie poświadczonym podpisem mocodawcy, natomiast do czynności nabycia w drodze umowy notarialnej pełnomocnictwo w formie aktu notarialnego.</w:t>
      </w:r>
      <w:r>
        <w:rPr>
          <w:color w:val="000000" w:themeColor="text1"/>
          <w:sz w:val="24"/>
          <w:szCs w:val="24"/>
        </w:rPr>
        <w:t xml:space="preserve"> W przypadku, gdy uczestnikiem przetargu jest osoba prawna, osoba upoważniona do reprezentowania uczestnika powinna przedłożyć aktualny wypis z Krajowego Rejestru Sądowego.</w:t>
      </w:r>
      <w:r>
        <w:rPr>
          <w:color w:val="000000" w:themeColor="text1"/>
          <w:sz w:val="24"/>
          <w:szCs w:val="24"/>
        </w:rPr>
      </w:r>
    </w:p>
    <w:p w14:paraId="6256C9D0" w14:textId="059E0304">
      <w:pPr>
        <w:pStyle w:val="935"/>
        <w:widowControl w:val="false"/>
        <w:numPr>
          <w:ilvl w:val="0"/>
          <w:numId w:val="17"/>
        </w:numPr>
        <w:pBdr/>
        <w:spacing/>
        <w:ind w:hanging="357" w:left="357"/>
        <w:jc w:val="both"/>
        <w:rPr>
          <w:color w:val="000000" w:themeColor="text1"/>
          <w:sz w:val="24"/>
          <w:szCs w:val="24"/>
        </w:rPr>
      </w:pPr>
      <w:r>
        <w:rPr>
          <w:color w:val="000000" w:themeColor="text1"/>
          <w:sz w:val="24"/>
          <w:szCs w:val="24"/>
        </w:rPr>
        <w:t xml:space="preserve">Nabycie nieruchomości przez cudzoziemca może nastąpić w przypadku uzyskania zezwolenia Ministra Spraw Wewnętrznych i Administracji, jeżeli wymagają tego przepisy </w:t>
      </w:r>
      <w:r>
        <w:rPr>
          <w:color w:val="000000" w:themeColor="text1"/>
          <w:sz w:val="24"/>
          <w:szCs w:val="24"/>
        </w:rPr>
        <w:t xml:space="preserve">ustawy z dnia 24 marca 1920 r. o nabywaniu nieruchomości przez cudzoziemców (Dz. U. 2017 r., poz. 2278). Nabywca zobowiązany jest do ustalenia we własnym zakresie, czy nabycie gruntu będącego przedmiotem przetargu wymaga takiego zezwolenia.</w:t>
      </w:r>
      <w:r>
        <w:rPr>
          <w:color w:val="000000" w:themeColor="text1"/>
          <w:sz w:val="24"/>
          <w:szCs w:val="24"/>
        </w:rPr>
      </w:r>
    </w:p>
    <w:p w14:paraId="50EDE60C" w14:textId="77777777">
      <w:pPr>
        <w:pBdr/>
        <w:shd w:val="clear" w:color="auto" w:fill="ffffff"/>
        <w:spacing/>
        <w:ind/>
        <w:jc w:val="center"/>
        <w:rPr>
          <w:color w:val="000000" w:themeColor="text1"/>
          <w:sz w:val="24"/>
          <w:szCs w:val="24"/>
        </w:rPr>
      </w:pPr>
      <w:r>
        <w:rPr>
          <w:color w:val="000000" w:themeColor="text1"/>
          <w:sz w:val="24"/>
          <w:szCs w:val="24"/>
        </w:rPr>
      </w:r>
      <w:r>
        <w:rPr>
          <w:color w:val="000000" w:themeColor="text1"/>
          <w:sz w:val="24"/>
          <w:szCs w:val="24"/>
        </w:rPr>
      </w:r>
    </w:p>
    <w:p w14:paraId="34640E14" w14:textId="73ABEEF4">
      <w:pPr>
        <w:pBdr/>
        <w:shd w:val="clear" w:color="auto" w:fill="ffffff"/>
        <w:spacing/>
        <w:ind/>
        <w:jc w:val="both"/>
        <w:rPr>
          <w:color w:val="000000" w:themeColor="text1"/>
          <w:sz w:val="24"/>
          <w:szCs w:val="24"/>
        </w:rPr>
      </w:pPr>
      <w:r>
        <w:rPr>
          <w:b/>
          <w:bCs/>
          <w:color w:val="000000" w:themeColor="text1"/>
          <w:sz w:val="24"/>
          <w:szCs w:val="24"/>
        </w:rPr>
        <w:t xml:space="preserve">Lista osób zakwalifikowanych do uczestnictwa w przetargu</w:t>
      </w:r>
      <w:r>
        <w:rPr>
          <w:color w:val="000000" w:themeColor="text1"/>
          <w:sz w:val="24"/>
          <w:szCs w:val="24"/>
        </w:rPr>
        <w:t xml:space="preserve"> zostanie zamieszczona</w:t>
      </w:r>
      <w:r>
        <w:rPr>
          <w:color w:val="000000" w:themeColor="text1"/>
          <w:sz w:val="24"/>
          <w:szCs w:val="24"/>
        </w:rPr>
        <w:t xml:space="preserve"> </w:t>
      </w:r>
      <w:r>
        <w:rPr>
          <w:color w:val="000000" w:themeColor="text1"/>
          <w:sz w:val="24"/>
          <w:szCs w:val="24"/>
        </w:rPr>
        <w:t xml:space="preserve">w Biuletynie Informacji Publicznej oraz wywieszona na tablic</w:t>
      </w:r>
      <w:r>
        <w:rPr>
          <w:color w:val="000000" w:themeColor="text1"/>
          <w:sz w:val="24"/>
          <w:szCs w:val="24"/>
        </w:rPr>
        <w:t xml:space="preserve">y</w:t>
      </w:r>
      <w:r>
        <w:rPr>
          <w:color w:val="000000" w:themeColor="text1"/>
          <w:sz w:val="24"/>
          <w:szCs w:val="24"/>
        </w:rPr>
        <w:t xml:space="preserve"> ogłoszeń w</w:t>
      </w:r>
      <w:r>
        <w:rPr>
          <w:color w:val="000000" w:themeColor="text1"/>
          <w:sz w:val="24"/>
          <w:szCs w:val="24"/>
        </w:rPr>
        <w:t xml:space="preserve"> siedzibie Urzędu Gminy </w:t>
      </w:r>
      <w:r>
        <w:rPr>
          <w:color w:val="000000" w:themeColor="text1"/>
          <w:sz w:val="24"/>
          <w:szCs w:val="24"/>
        </w:rPr>
        <w:t xml:space="preserve">Wejherowo</w:t>
      </w:r>
      <w:r>
        <w:rPr>
          <w:color w:val="000000" w:themeColor="text1"/>
          <w:sz w:val="24"/>
          <w:szCs w:val="24"/>
        </w:rPr>
        <w:t xml:space="preserve"> przy ul. Transportowej 1 w dniu </w:t>
      </w:r>
      <w:r>
        <w:rPr>
          <w:b/>
          <w:bCs/>
          <w:i/>
          <w:iCs/>
          <w:color w:val="000000" w:themeColor="text1"/>
          <w:sz w:val="24"/>
          <w:szCs w:val="24"/>
          <w:u w:val="single"/>
        </w:rPr>
        <w:t xml:space="preserve">2</w:t>
      </w:r>
      <w:r>
        <w:rPr>
          <w:b/>
          <w:bCs/>
          <w:i/>
          <w:iCs/>
          <w:color w:val="000000" w:themeColor="text1"/>
          <w:sz w:val="24"/>
          <w:szCs w:val="24"/>
          <w:u w:val="single"/>
        </w:rPr>
        <w:t xml:space="preserve">9</w:t>
      </w:r>
      <w:r>
        <w:rPr>
          <w:b/>
          <w:bCs/>
          <w:i/>
          <w:iCs/>
          <w:color w:val="000000" w:themeColor="text1"/>
          <w:sz w:val="24"/>
          <w:szCs w:val="24"/>
          <w:u w:val="single"/>
        </w:rPr>
        <w:t xml:space="preserve"> października 2026 r.</w:t>
      </w:r>
      <w:r>
        <w:rPr>
          <w:color w:val="000000" w:themeColor="text1"/>
          <w:sz w:val="24"/>
          <w:szCs w:val="24"/>
        </w:rPr>
      </w:r>
    </w:p>
    <w:p w14:paraId="52ABC8A3" w14:textId="77777777">
      <w:pPr>
        <w:pStyle w:val="940"/>
        <w:pBdr/>
        <w:tabs>
          <w:tab w:val="left" w:leader="none" w:pos="0"/>
        </w:tabs>
        <w:spacing w:line="276" w:lineRule="auto"/>
        <w:ind/>
        <w:jc w:val="both"/>
        <w:rPr>
          <w:rFonts w:ascii="Times New Roman" w:hAnsi="Times New Roman"/>
          <w:b/>
          <w:bCs/>
          <w:color w:val="000000" w:themeColor="text1"/>
          <w:sz w:val="24"/>
          <w:szCs w:val="24"/>
          <w:u w:val="single"/>
        </w:rPr>
      </w:pPr>
      <w:r>
        <w:rPr>
          <w:rFonts w:ascii="Times New Roman" w:hAnsi="Times New Roman"/>
          <w:b/>
          <w:bCs/>
          <w:color w:val="000000" w:themeColor="text1"/>
          <w:sz w:val="24"/>
          <w:szCs w:val="24"/>
          <w:u w:val="single"/>
        </w:rPr>
      </w:r>
      <w:r>
        <w:rPr>
          <w:rFonts w:ascii="Times New Roman" w:hAnsi="Times New Roman"/>
          <w:b/>
          <w:bCs/>
          <w:color w:val="000000" w:themeColor="text1"/>
          <w:sz w:val="24"/>
          <w:szCs w:val="24"/>
          <w:u w:val="single"/>
        </w:rPr>
      </w:r>
    </w:p>
    <w:p w14:paraId="0F276F40" w14:textId="25FAF589">
      <w:pPr>
        <w:pStyle w:val="940"/>
        <w:pBdr/>
        <w:tabs>
          <w:tab w:val="left" w:leader="none" w:pos="0"/>
        </w:tabs>
        <w:spacing w:line="276" w:lineRule="auto"/>
        <w:ind/>
        <w:jc w:val="both"/>
        <w:rPr>
          <w:rFonts w:ascii="Times New Roman" w:hAnsi="Times New Roman"/>
          <w:b/>
          <w:bCs/>
          <w:color w:val="000000" w:themeColor="text1"/>
          <w:sz w:val="24"/>
          <w:szCs w:val="24"/>
          <w:u w:val="single"/>
        </w:rPr>
      </w:pPr>
      <w:r>
        <w:rPr>
          <w:rFonts w:ascii="Times New Roman" w:hAnsi="Times New Roman"/>
          <w:b/>
          <w:bCs/>
          <w:color w:val="000000" w:themeColor="text1"/>
          <w:sz w:val="24"/>
          <w:szCs w:val="24"/>
          <w:u w:val="single"/>
        </w:rPr>
        <w:t xml:space="preserve">Część jawna przetargu (otwarcie kopert z ofertami - Kopert nr 2) odbędzie się w dniu </w:t>
      </w:r>
      <w:r>
        <w:rPr>
          <w:rFonts w:ascii="Times New Roman" w:hAnsi="Times New Roman"/>
          <w:b/>
          <w:bCs/>
          <w:i/>
          <w:iCs/>
          <w:color w:val="000000" w:themeColor="text1"/>
          <w:sz w:val="24"/>
          <w:szCs w:val="24"/>
          <w:u w:val="single"/>
        </w:rPr>
        <w:t xml:space="preserve">30</w:t>
      </w:r>
      <w:r>
        <w:rPr>
          <w:rFonts w:ascii="Times New Roman" w:hAnsi="Times New Roman"/>
          <w:b/>
          <w:bCs/>
          <w:i/>
          <w:iCs/>
          <w:color w:val="000000" w:themeColor="text1"/>
          <w:sz w:val="24"/>
          <w:szCs w:val="24"/>
          <w:u w:val="single"/>
        </w:rPr>
        <w:t xml:space="preserve"> </w:t>
      </w:r>
      <w:r>
        <w:rPr>
          <w:rFonts w:ascii="Times New Roman" w:hAnsi="Times New Roman"/>
          <w:b/>
          <w:bCs/>
          <w:i/>
          <w:iCs/>
          <w:color w:val="000000" w:themeColor="text1"/>
          <w:sz w:val="24"/>
          <w:szCs w:val="24"/>
          <w:u w:val="single"/>
        </w:rPr>
        <w:t xml:space="preserve">października 2026 r. o godz. </w:t>
      </w:r>
      <w:r>
        <w:rPr>
          <w:rFonts w:ascii="Times New Roman" w:hAnsi="Times New Roman"/>
          <w:b/>
          <w:bCs/>
          <w:i/>
          <w:iCs/>
          <w:color w:val="000000" w:themeColor="text1"/>
          <w:sz w:val="24"/>
          <w:szCs w:val="24"/>
          <w:u w:val="single"/>
        </w:rPr>
        <w:t xml:space="preserve">9</w:t>
      </w:r>
      <w:r>
        <w:rPr>
          <w:rFonts w:ascii="Times New Roman" w:hAnsi="Times New Roman"/>
          <w:b/>
          <w:bCs/>
          <w:i/>
          <w:iCs/>
          <w:color w:val="000000" w:themeColor="text1"/>
          <w:sz w:val="24"/>
          <w:szCs w:val="24"/>
          <w:u w:val="single"/>
        </w:rPr>
        <w:t xml:space="preserve">:00</w:t>
      </w:r>
      <w:r>
        <w:rPr>
          <w:rFonts w:ascii="Times New Roman" w:hAnsi="Times New Roman"/>
          <w:b/>
          <w:bCs/>
          <w:color w:val="000000" w:themeColor="text1"/>
          <w:sz w:val="24"/>
          <w:szCs w:val="24"/>
          <w:u w:val="single"/>
        </w:rPr>
        <w:t xml:space="preserve"> </w:t>
      </w:r>
      <w:r>
        <w:rPr>
          <w:rFonts w:ascii="Times New Roman" w:hAnsi="Times New Roman"/>
          <w:b/>
          <w:bCs/>
          <w:color w:val="000000" w:themeColor="text1"/>
          <w:sz w:val="24"/>
          <w:szCs w:val="24"/>
          <w:u w:val="single"/>
        </w:rPr>
        <w:t xml:space="preserve">w siedzibie Urzędu Gminy Wejherowo przy ul.</w:t>
      </w:r>
      <w:r>
        <w:rPr>
          <w:rFonts w:ascii="Times New Roman" w:hAnsi="Times New Roman"/>
          <w:b/>
          <w:bCs/>
          <w:color w:val="000000" w:themeColor="text1"/>
          <w:sz w:val="24"/>
          <w:szCs w:val="24"/>
          <w:u w:val="single"/>
        </w:rPr>
        <w:t xml:space="preserve"> </w:t>
      </w:r>
      <w:r>
        <w:rPr>
          <w:rFonts w:ascii="Times New Roman" w:hAnsi="Times New Roman"/>
          <w:b/>
          <w:bCs/>
          <w:color w:val="000000" w:themeColor="text1"/>
          <w:sz w:val="24"/>
          <w:szCs w:val="24"/>
          <w:u w:val="single"/>
        </w:rPr>
        <w:t xml:space="preserve">Transportowej 1, </w:t>
      </w:r>
      <w:r>
        <w:rPr>
          <w:rFonts w:ascii="Times New Roman" w:hAnsi="Times New Roman"/>
          <w:b/>
          <w:bCs/>
          <w:color w:val="000000" w:themeColor="text1"/>
          <w:sz w:val="24"/>
          <w:szCs w:val="24"/>
          <w:u w:val="single"/>
        </w:rPr>
        <w:t xml:space="preserve"> </w:t>
      </w:r>
      <w:r>
        <w:rPr>
          <w:rFonts w:ascii="Times New Roman" w:hAnsi="Times New Roman"/>
          <w:b/>
          <w:bCs/>
          <w:color w:val="000000" w:themeColor="text1"/>
          <w:sz w:val="24"/>
          <w:szCs w:val="24"/>
          <w:u w:val="single"/>
        </w:rPr>
        <w:t xml:space="preserve">w </w:t>
      </w:r>
      <w:r>
        <w:rPr>
          <w:rFonts w:ascii="Times New Roman" w:hAnsi="Times New Roman"/>
          <w:b/>
          <w:bCs/>
          <w:color w:val="000000" w:themeColor="text1"/>
          <w:sz w:val="24"/>
          <w:szCs w:val="24"/>
          <w:u w:val="single"/>
        </w:rPr>
        <w:t xml:space="preserve">sali konferencyjnej</w:t>
      </w:r>
      <w:r>
        <w:rPr>
          <w:rFonts w:ascii="Times New Roman" w:hAnsi="Times New Roman"/>
          <w:b/>
          <w:bCs/>
          <w:color w:val="000000" w:themeColor="text1"/>
          <w:sz w:val="24"/>
          <w:szCs w:val="24"/>
          <w:u w:val="single"/>
        </w:rPr>
        <w:t xml:space="preserve">.</w:t>
      </w:r>
      <w:r>
        <w:rPr>
          <w:rFonts w:ascii="Times New Roman" w:hAnsi="Times New Roman"/>
          <w:b/>
          <w:bCs/>
          <w:color w:val="000000" w:themeColor="text1"/>
          <w:sz w:val="24"/>
          <w:szCs w:val="24"/>
          <w:u w:val="single"/>
        </w:rPr>
      </w:r>
    </w:p>
    <w:p w14:paraId="75E411CB" w14:textId="77777777">
      <w:pPr>
        <w:pBdr/>
        <w:shd w:val="clear" w:color="auto" w:fill="ffffff"/>
        <w:spacing w:line="276" w:lineRule="auto"/>
        <w:ind/>
        <w:jc w:val="both"/>
        <w:rPr>
          <w:b/>
          <w:bCs/>
          <w:color w:val="000000" w:themeColor="text1"/>
          <w:sz w:val="24"/>
          <w:szCs w:val="24"/>
        </w:rPr>
      </w:pPr>
      <w:r>
        <w:rPr>
          <w:b/>
          <w:bCs/>
          <w:color w:val="000000" w:themeColor="text1"/>
          <w:sz w:val="24"/>
          <w:szCs w:val="24"/>
        </w:rPr>
      </w:r>
      <w:r>
        <w:rPr>
          <w:b/>
          <w:bCs/>
          <w:color w:val="000000" w:themeColor="text1"/>
          <w:sz w:val="24"/>
          <w:szCs w:val="24"/>
        </w:rPr>
      </w:r>
    </w:p>
    <w:p w14:paraId="1901116D" w14:textId="77777777">
      <w:pPr>
        <w:widowControl w:val="false"/>
        <w:pBdr/>
        <w:spacing/>
        <w:ind/>
        <w:jc w:val="both"/>
        <w:rPr>
          <w:b/>
          <w:bCs/>
          <w:color w:val="000000" w:themeColor="text1"/>
          <w:sz w:val="24"/>
          <w:szCs w:val="24"/>
          <w:u w:val="single"/>
        </w:rPr>
      </w:pPr>
      <w:r>
        <w:rPr>
          <w:b/>
          <w:bCs/>
          <w:color w:val="000000" w:themeColor="text1"/>
          <w:sz w:val="24"/>
          <w:szCs w:val="24"/>
          <w:u w:val="single"/>
        </w:rPr>
      </w:r>
      <w:r>
        <w:rPr>
          <w:b/>
          <w:bCs/>
          <w:color w:val="000000" w:themeColor="text1"/>
          <w:sz w:val="24"/>
          <w:szCs w:val="24"/>
          <w:u w:val="single"/>
        </w:rPr>
      </w:r>
    </w:p>
    <w:p w14:paraId="629007A0" w14:textId="640B1A69">
      <w:pPr>
        <w:widowControl w:val="false"/>
        <w:pBdr/>
        <w:spacing/>
        <w:ind/>
        <w:jc w:val="both"/>
        <w:rPr>
          <w:b/>
          <w:bCs/>
          <w:color w:val="000000" w:themeColor="text1"/>
          <w:sz w:val="24"/>
          <w:szCs w:val="24"/>
        </w:rPr>
      </w:pPr>
      <w:r>
        <w:rPr>
          <w:b/>
          <w:bCs/>
          <w:color w:val="000000" w:themeColor="text1"/>
          <w:sz w:val="24"/>
          <w:szCs w:val="24"/>
        </w:rPr>
        <w:t xml:space="preserve">Dodatkowe informacje:</w:t>
      </w:r>
      <w:r>
        <w:rPr>
          <w:b/>
          <w:bCs/>
          <w:color w:val="000000" w:themeColor="text1"/>
          <w:sz w:val="24"/>
          <w:szCs w:val="24"/>
        </w:rPr>
      </w:r>
    </w:p>
    <w:p w14:paraId="15FE508C" w14:textId="7DCA7384">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Przetarg przeprowadzony zostanie w oparciu o przepisy Rozporządzenia Rady Ministrów z dnia 14.09.2004 r. w sprawie sposobu i trybu przeprowadzania przetargów oraz rokowań na zbycie nieruchomości (t.j. Dz. U. z 2021 r. poz. 2213).</w:t>
      </w:r>
      <w:r>
        <w:rPr>
          <w:color w:val="000000" w:themeColor="text1"/>
          <w:sz w:val="24"/>
          <w:szCs w:val="24"/>
        </w:rPr>
      </w:r>
    </w:p>
    <w:p w14:paraId="5864BBC9" w14:textId="25B2BD13">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Część niejawna przetargu odbędzie się w terminie ustalonym przez komisję przetargową i podanym podczas części jawnej przetargu. W części niejawnej przetargu</w:t>
      </w:r>
      <w:r>
        <w:rPr>
          <w:color w:val="000000" w:themeColor="text1"/>
          <w:sz w:val="24"/>
          <w:szCs w:val="24"/>
        </w:rPr>
        <w:t xml:space="preserve"> </w:t>
      </w:r>
      <w:r>
        <w:rPr>
          <w:color w:val="000000" w:themeColor="text1"/>
          <w:sz w:val="24"/>
          <w:szCs w:val="24"/>
        </w:rPr>
        <w:t xml:space="preserve">komisja przetargowa dokonuje szczegółowej analizy ofert wybierając najkorzystniejszą lub stwierdza, że nie wybrano żadnej ze złożonych ofert.</w:t>
      </w:r>
      <w:r>
        <w:rPr>
          <w:color w:val="000000" w:themeColor="text1"/>
          <w:sz w:val="24"/>
          <w:szCs w:val="24"/>
        </w:rPr>
      </w:r>
    </w:p>
    <w:p w14:paraId="2B84FF50" w14:textId="5D97BE87">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Kryterium wyboru oferty jest oferowana cena nabycia nieruchomości stanowiącej przedmiot przetargu.</w:t>
      </w:r>
      <w:r>
        <w:rPr>
          <w:color w:val="000000" w:themeColor="text1"/>
          <w:sz w:val="24"/>
          <w:szCs w:val="24"/>
        </w:rPr>
      </w:r>
    </w:p>
    <w:p w14:paraId="3D977C63" w14:textId="781E9E95">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Przetarg jest ważny bez względu na liczbę uczestników, jeżeli chociaż jeden z nich zaoferuje cenę wyższą od ceny wywoławczej przynajmniej o jedno postąpienie.</w:t>
      </w:r>
      <w:r>
        <w:rPr>
          <w:color w:val="000000" w:themeColor="text1"/>
          <w:sz w:val="24"/>
          <w:szCs w:val="24"/>
        </w:rPr>
      </w:r>
    </w:p>
    <w:p w14:paraId="50E7643F" w14:textId="7D8C2350">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W przypadku złożenia równorzędnych ofert komisja przetargowa organizuje dodatkowy przetarg ustny ograniczony do oferentów, którzy złożyli te oferty,</w:t>
      </w:r>
      <w:r>
        <w:rPr>
          <w:color w:val="000000" w:themeColor="text1"/>
          <w:sz w:val="24"/>
          <w:szCs w:val="24"/>
        </w:rPr>
        <w:br/>
        <w:t xml:space="preserve">na zasadach określonych w §22 rozporządzenia Rady Ministrów z dnia 14 września 2004</w:t>
      </w:r>
      <w:r>
        <w:rPr>
          <w:color w:val="000000" w:themeColor="text1"/>
          <w:sz w:val="24"/>
          <w:szCs w:val="24"/>
        </w:rPr>
        <w:t xml:space="preserve"> </w:t>
      </w:r>
      <w:r>
        <w:rPr>
          <w:color w:val="000000" w:themeColor="text1"/>
          <w:sz w:val="24"/>
          <w:szCs w:val="24"/>
        </w:rPr>
        <w:t xml:space="preserve">r.</w:t>
      </w:r>
      <w:r>
        <w:rPr>
          <w:color w:val="000000" w:themeColor="text1"/>
          <w:sz w:val="24"/>
          <w:szCs w:val="24"/>
        </w:rPr>
      </w:r>
    </w:p>
    <w:p w14:paraId="45466FCE" w14:textId="6728449B">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Oferty złożone po terminie będą odrzucane w części jawnej przetargu.</w:t>
      </w:r>
      <w:r>
        <w:rPr>
          <w:color w:val="000000" w:themeColor="text1"/>
          <w:sz w:val="24"/>
          <w:szCs w:val="24"/>
        </w:rPr>
      </w:r>
    </w:p>
    <w:p w14:paraId="3A3BF965" w14:textId="42B9D7C5">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Nie dopuszcza się zmiany oferty po jej złożeniu.</w:t>
      </w:r>
      <w:r>
        <w:rPr>
          <w:color w:val="000000" w:themeColor="text1"/>
          <w:sz w:val="24"/>
          <w:szCs w:val="24"/>
        </w:rPr>
      </w:r>
    </w:p>
    <w:p w14:paraId="29DB5D14" w14:textId="01D8941A">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Przetarg uważa się za zakończony wynikiem negatywnym, jeżeli nikt nie przystąpił do przetargu lub żaden z uczestników nie zaoferował ceny wyższej od ceny wywoławczej.</w:t>
      </w:r>
      <w:r>
        <w:rPr>
          <w:color w:val="000000" w:themeColor="text1"/>
          <w:sz w:val="24"/>
          <w:szCs w:val="24"/>
        </w:rPr>
      </w:r>
    </w:p>
    <w:p w14:paraId="5F8E8362" w14:textId="64E6D478">
      <w:pPr>
        <w:pStyle w:val="935"/>
        <w:widowControl w:val="false"/>
        <w:numPr>
          <w:ilvl w:val="0"/>
          <w:numId w:val="18"/>
        </w:numPr>
        <w:pBdr/>
        <w:spacing/>
        <w:ind w:hanging="357" w:left="357"/>
        <w:jc w:val="both"/>
        <w:rPr>
          <w:color w:val="000000" w:themeColor="text1"/>
          <w:sz w:val="24"/>
          <w:szCs w:val="24"/>
        </w:rPr>
      </w:pPr>
      <w:r>
        <w:rPr>
          <w:color w:val="000000" w:themeColor="text1"/>
          <w:sz w:val="24"/>
          <w:szCs w:val="24"/>
        </w:rPr>
        <w:t xml:space="preserve">Przetarg uważa się za zamknięty z chwilą podpisania protokołu. Protokół z przeprowadzonego przetargu podpisują Przewodniczący, Członkowie Komisji oraz osoba wyłoniona w drodze przetargu jako nabywca.</w:t>
      </w:r>
      <w:r>
        <w:rPr>
          <w:color w:val="000000" w:themeColor="text1"/>
          <w:sz w:val="24"/>
          <w:szCs w:val="24"/>
        </w:rPr>
      </w:r>
    </w:p>
    <w:p w14:paraId="06DF2BE8" w14:textId="74C64C03">
      <w:pPr>
        <w:widowControl w:val="false"/>
        <w:pBdr/>
        <w:spacing/>
        <w:ind w:hanging="295" w:left="720"/>
        <w:jc w:val="both"/>
        <w:rPr>
          <w:color w:val="000000" w:themeColor="text1"/>
          <w:sz w:val="24"/>
          <w:szCs w:val="24"/>
        </w:rPr>
      </w:pPr>
      <w:r>
        <w:rPr>
          <w:color w:val="000000" w:themeColor="text1"/>
          <w:sz w:val="24"/>
          <w:szCs w:val="24"/>
        </w:rPr>
      </w:r>
      <w:r>
        <w:rPr>
          <w:color w:val="000000" w:themeColor="text1"/>
          <w:sz w:val="24"/>
          <w:szCs w:val="24"/>
        </w:rPr>
      </w:r>
    </w:p>
    <w:p w14:paraId="36E4011A" w14:textId="77777777">
      <w:pPr>
        <w:widowControl w:val="false"/>
        <w:pBdr/>
        <w:spacing/>
        <w:ind/>
        <w:jc w:val="both"/>
        <w:rPr>
          <w:b/>
          <w:bCs/>
          <w:color w:val="000000" w:themeColor="text1"/>
          <w:sz w:val="24"/>
          <w:szCs w:val="24"/>
        </w:rPr>
      </w:pPr>
      <w:r>
        <w:rPr>
          <w:b/>
          <w:bCs/>
          <w:color w:val="000000" w:themeColor="text1"/>
          <w:sz w:val="24"/>
          <w:szCs w:val="24"/>
        </w:rPr>
      </w:r>
      <w:r>
        <w:rPr>
          <w:b/>
          <w:bCs/>
          <w:color w:val="000000" w:themeColor="text1"/>
          <w:sz w:val="24"/>
          <w:szCs w:val="24"/>
        </w:rPr>
      </w:r>
    </w:p>
    <w:p w14:paraId="048E5DC3" w14:textId="2673788A">
      <w:pPr>
        <w:widowControl w:val="false"/>
        <w:pBdr/>
        <w:spacing/>
        <w:ind/>
        <w:jc w:val="both"/>
        <w:rPr>
          <w:b/>
          <w:bCs/>
          <w:color w:val="000000" w:themeColor="text1"/>
          <w:sz w:val="24"/>
          <w:szCs w:val="24"/>
        </w:rPr>
      </w:pPr>
      <w:r>
        <w:rPr>
          <w:b/>
          <w:bCs/>
          <w:color w:val="000000" w:themeColor="text1"/>
          <w:sz w:val="24"/>
          <w:szCs w:val="24"/>
        </w:rPr>
        <w:t xml:space="preserve">Dodatkowe warunki dla nabywcy:</w:t>
      </w:r>
      <w:r>
        <w:rPr>
          <w:b/>
          <w:bCs/>
          <w:color w:val="000000" w:themeColor="text1"/>
          <w:sz w:val="24"/>
          <w:szCs w:val="24"/>
        </w:rPr>
      </w:r>
    </w:p>
    <w:p w14:paraId="64AFB384" w14:textId="77777777">
      <w:pPr>
        <w:pStyle w:val="943"/>
        <w:numPr>
          <w:ilvl w:val="0"/>
          <w:numId w:val="1"/>
        </w:numPr>
        <w:pBdr/>
        <w:spacing w:after="0" w:afterAutospacing="0" w:before="0" w:beforeAutospacing="0"/>
        <w:ind w:hanging="357" w:left="714"/>
        <w:jc w:val="both"/>
        <w:rPr>
          <w:color w:val="000000" w:themeColor="text1"/>
        </w:rPr>
      </w:pPr>
      <w:r>
        <w:rPr>
          <w:color w:val="000000" w:themeColor="text1"/>
        </w:rPr>
        <w:t xml:space="preserve">W ciągu 21 dni od dnia rozstrzygnięcia przetargu, organizator zawiadomi osobę ustaloną jako nabywcę nieruchomości o miejscu i terminie zawarcia umowy sprzedaży. </w:t>
      </w:r>
      <w:r>
        <w:rPr>
          <w:color w:val="000000" w:themeColor="text1"/>
        </w:rPr>
      </w:r>
    </w:p>
    <w:p w14:paraId="4386B934" w14:textId="7FE8072B">
      <w:pPr>
        <w:pStyle w:val="943"/>
        <w:numPr>
          <w:ilvl w:val="0"/>
          <w:numId w:val="1"/>
        </w:numPr>
        <w:pBdr/>
        <w:spacing w:after="0" w:afterAutospacing="0" w:before="0" w:beforeAutospacing="0"/>
        <w:ind w:hanging="357" w:left="714"/>
        <w:jc w:val="both"/>
        <w:rPr>
          <w:color w:val="000000" w:themeColor="text1"/>
        </w:rPr>
      </w:pPr>
      <w:r>
        <w:rPr>
          <w:color w:val="000000" w:themeColor="text1"/>
        </w:rPr>
        <w:t xml:space="preserve">Cena sprzedaży podlega zapłacie w całości </w:t>
      </w:r>
      <w:r>
        <w:rPr>
          <w:color w:val="000000" w:themeColor="text1"/>
        </w:rPr>
        <w:t xml:space="preserve">nie później</w:t>
      </w:r>
      <w:r>
        <w:rPr>
          <w:color w:val="000000" w:themeColor="text1"/>
        </w:rPr>
        <w:t xml:space="preserve"> niż do dnia zawarcia umowy przenoszącej własność nieruchomości.</w:t>
      </w:r>
      <w:r>
        <w:rPr>
          <w:color w:val="000000" w:themeColor="text1"/>
        </w:rPr>
      </w:r>
    </w:p>
    <w:p w14:paraId="227BC919" w14:textId="77777777">
      <w:pPr>
        <w:widowControl w:val="false"/>
        <w:numPr>
          <w:ilvl w:val="0"/>
          <w:numId w:val="1"/>
        </w:numPr>
        <w:pBdr/>
        <w:spacing/>
        <w:ind w:hanging="357" w:left="714"/>
        <w:jc w:val="both"/>
        <w:rPr>
          <w:color w:val="000000" w:themeColor="text1"/>
          <w:sz w:val="24"/>
          <w:szCs w:val="24"/>
        </w:rPr>
      </w:pPr>
      <w:r>
        <w:rPr>
          <w:color w:val="000000" w:themeColor="text1"/>
          <w:sz w:val="24"/>
          <w:szCs w:val="24"/>
        </w:rPr>
        <w:t xml:space="preserve">Jeżeli osoba ustalona jako nabywca nieruchomości nie przystąpi bez usprawiedliwienia do zawarcia umowy w miejscu i terminie podanym w zawiadomieniu, organizator przetargu może odstąpić od zawarcia umowy, a wpłacone wadium nie będzie podlegać zwrotowi.</w:t>
      </w:r>
      <w:r>
        <w:rPr>
          <w:color w:val="000000" w:themeColor="text1"/>
          <w:sz w:val="24"/>
          <w:szCs w:val="24"/>
        </w:rPr>
      </w:r>
    </w:p>
    <w:p w14:paraId="01DE8952" w14:textId="77777777">
      <w:pPr>
        <w:widowControl w:val="false"/>
        <w:numPr>
          <w:ilvl w:val="0"/>
          <w:numId w:val="1"/>
        </w:numPr>
        <w:pBdr/>
        <w:spacing/>
        <w:ind w:hanging="357" w:left="714"/>
        <w:jc w:val="both"/>
        <w:rPr>
          <w:color w:val="000000" w:themeColor="text1"/>
          <w:sz w:val="24"/>
          <w:szCs w:val="24"/>
        </w:rPr>
      </w:pPr>
      <w:r>
        <w:rPr>
          <w:color w:val="000000" w:themeColor="text1"/>
          <w:sz w:val="24"/>
          <w:szCs w:val="24"/>
        </w:rPr>
        <w:t xml:space="preserve">Koszty związane z nabyciem praw do nieruchomości, ujawnieniem tych praw w księdze wieczystej oraz  stabilizacją granic pokrywa nabywca nieruchomości. </w:t>
      </w:r>
      <w:r>
        <w:rPr>
          <w:color w:val="000000" w:themeColor="text1"/>
          <w:sz w:val="24"/>
          <w:szCs w:val="24"/>
        </w:rPr>
      </w:r>
    </w:p>
    <w:p w14:paraId="128CCE7E" w14:textId="77777777">
      <w:pPr>
        <w:widowControl w:val="false"/>
        <w:pBdr/>
        <w:tabs>
          <w:tab w:val="left" w:leader="none" w:pos="426"/>
        </w:tabs>
        <w:spacing w:line="276" w:lineRule="auto"/>
        <w:ind/>
        <w:jc w:val="both"/>
        <w:rPr>
          <w:b/>
          <w:bCs/>
          <w:color w:val="000000" w:themeColor="text1"/>
          <w:sz w:val="24"/>
          <w:szCs w:val="24"/>
        </w:rPr>
      </w:pPr>
      <w:r>
        <w:rPr>
          <w:b/>
          <w:bCs/>
          <w:color w:val="000000" w:themeColor="text1"/>
          <w:sz w:val="24"/>
          <w:szCs w:val="24"/>
        </w:rPr>
      </w:r>
      <w:r>
        <w:rPr>
          <w:b/>
          <w:bCs/>
          <w:color w:val="000000" w:themeColor="text1"/>
          <w:sz w:val="24"/>
          <w:szCs w:val="24"/>
        </w:rPr>
      </w:r>
    </w:p>
    <w:p w14:paraId="7970A073" w14:textId="77777777">
      <w:pPr>
        <w:widowControl w:val="false"/>
        <w:pBdr/>
        <w:tabs>
          <w:tab w:val="left" w:leader="none" w:pos="426"/>
        </w:tabs>
        <w:spacing w:line="276" w:lineRule="auto"/>
        <w:ind/>
        <w:jc w:val="both"/>
        <w:rPr>
          <w:color w:val="000000" w:themeColor="text1"/>
          <w:sz w:val="24"/>
          <w:szCs w:val="24"/>
        </w:rPr>
      </w:pPr>
      <w:r>
        <w:rPr>
          <w:color w:val="000000" w:themeColor="text1"/>
          <w:sz w:val="24"/>
          <w:szCs w:val="24"/>
        </w:rPr>
      </w:r>
      <w:r>
        <w:rPr>
          <w:color w:val="000000" w:themeColor="text1"/>
          <w:sz w:val="24"/>
          <w:szCs w:val="24"/>
        </w:rPr>
      </w:r>
    </w:p>
    <w:p w14:paraId="70C84E31" w14:textId="77777777">
      <w:pPr>
        <w:widowControl w:val="false"/>
        <w:pBdr/>
        <w:spacing/>
        <w:ind/>
        <w:jc w:val="both"/>
        <w:rPr>
          <w:color w:val="000000" w:themeColor="text1"/>
          <w:sz w:val="24"/>
          <w:szCs w:val="24"/>
        </w:rPr>
      </w:pPr>
      <w:r>
        <w:rPr>
          <w:color w:val="000000" w:themeColor="text1"/>
          <w:sz w:val="24"/>
          <w:szCs w:val="24"/>
        </w:rPr>
        <w:t xml:space="preserve">Więcej informacji w sprawie sprzedaży można uzyskać w Referacie Gospodarki  Nieruchomościami Urzędu Gminy w Wejherowie, ul. Transportowa 1,</w:t>
      </w:r>
      <w:r>
        <w:rPr>
          <w:b/>
          <w:color w:val="000000" w:themeColor="text1"/>
          <w:sz w:val="24"/>
          <w:szCs w:val="24"/>
        </w:rPr>
        <w:t xml:space="preserve">  </w:t>
      </w:r>
      <w:r>
        <w:rPr>
          <w:bCs/>
          <w:color w:val="000000" w:themeColor="text1"/>
          <w:sz w:val="24"/>
          <w:szCs w:val="24"/>
        </w:rPr>
        <w:t xml:space="preserve">tel. (58) 738-67-51,</w:t>
      </w:r>
      <w:r>
        <w:rPr>
          <w:b/>
          <w:color w:val="000000" w:themeColor="text1"/>
          <w:sz w:val="24"/>
          <w:szCs w:val="24"/>
        </w:rPr>
        <w:t xml:space="preserve">  </w:t>
      </w:r>
      <w:r>
        <w:rPr>
          <w:color w:val="000000" w:themeColor="text1"/>
          <w:sz w:val="24"/>
          <w:szCs w:val="24"/>
        </w:rPr>
        <w:t xml:space="preserve">pokój nr 43</w:t>
      </w:r>
      <w:r>
        <w:rPr>
          <w:b/>
          <w:color w:val="000000" w:themeColor="text1"/>
          <w:sz w:val="24"/>
          <w:szCs w:val="24"/>
        </w:rPr>
        <w:t xml:space="preserve">.</w:t>
      </w:r>
      <w:r>
        <w:rPr>
          <w:color w:val="000000" w:themeColor="text1"/>
          <w:sz w:val="24"/>
          <w:szCs w:val="24"/>
        </w:rPr>
      </w:r>
    </w:p>
    <w:p w14:paraId="4F6C95BA" w14:textId="77777777">
      <w:pPr>
        <w:widowControl w:val="false"/>
        <w:pBdr/>
        <w:spacing/>
        <w:ind/>
        <w:jc w:val="both"/>
        <w:rPr>
          <w:color w:val="000000" w:themeColor="text1"/>
          <w:sz w:val="24"/>
          <w:szCs w:val="24"/>
        </w:rPr>
      </w:pPr>
      <w:r>
        <w:rPr>
          <w:color w:val="000000" w:themeColor="text1"/>
          <w:sz w:val="24"/>
          <w:szCs w:val="24"/>
        </w:rPr>
      </w:r>
      <w:r>
        <w:rPr>
          <w:color w:val="000000" w:themeColor="text1"/>
          <w:sz w:val="24"/>
          <w:szCs w:val="24"/>
        </w:rPr>
      </w:r>
    </w:p>
    <w:p w14:paraId="13B8D804" w14:textId="77777777">
      <w:pPr>
        <w:widowControl w:val="false"/>
        <w:pBdr/>
        <w:spacing/>
        <w:ind/>
        <w:jc w:val="both"/>
        <w:rPr>
          <w:color w:val="000000" w:themeColor="text1"/>
          <w:sz w:val="24"/>
          <w:szCs w:val="24"/>
        </w:rPr>
      </w:pPr>
      <w:r>
        <w:rPr>
          <w:color w:val="000000" w:themeColor="text1"/>
          <w:sz w:val="24"/>
          <w:szCs w:val="24"/>
        </w:rPr>
        <w:t xml:space="preserve">Ogłoszenie o przetargu zostanie podane do publicznej wiadomości poprzez zamieszczenie w Biuletynie Informacji Publicznej Urzędu Gminy Wejherowo, na stronie internetowej Urzędu Gminy Wejherowo oraz w sposób zwyczajowo przyjęty w danej miejscowości.</w:t>
      </w:r>
      <w:r>
        <w:rPr>
          <w:color w:val="000000" w:themeColor="text1"/>
          <w:sz w:val="24"/>
          <w:szCs w:val="24"/>
        </w:rPr>
      </w:r>
    </w:p>
    <w:p w14:paraId="3543C3F5" w14:textId="77777777">
      <w:pPr>
        <w:widowControl w:val="false"/>
        <w:pBdr/>
        <w:spacing/>
        <w:ind/>
        <w:jc w:val="both"/>
        <w:rPr>
          <w:color w:val="000000" w:themeColor="text1"/>
          <w:sz w:val="24"/>
          <w:szCs w:val="24"/>
        </w:rPr>
      </w:pPr>
      <w:r>
        <w:rPr>
          <w:color w:val="000000" w:themeColor="text1"/>
          <w:sz w:val="24"/>
          <w:szCs w:val="24"/>
        </w:rPr>
      </w:r>
      <w:r>
        <w:rPr>
          <w:color w:val="000000" w:themeColor="text1"/>
          <w:sz w:val="24"/>
          <w:szCs w:val="24"/>
        </w:rPr>
      </w:r>
    </w:p>
    <w:p w14:paraId="03C151D1" w14:textId="77777777">
      <w:pPr>
        <w:pStyle w:val="940"/>
        <w:pBdr/>
        <w:spacing/>
        <w:ind/>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Wójt Gm</w:t>
      </w:r>
      <w:r>
        <w:rPr>
          <w:rFonts w:ascii="Times New Roman" w:hAnsi="Times New Roman"/>
          <w:color w:val="000000" w:themeColor="text1"/>
          <w:sz w:val="24"/>
          <w:szCs w:val="24"/>
        </w:rPr>
        <w:t xml:space="preserve">iny zastrzega sobie prawo odwołania przetargu jedynie z ważnych powodów, zgodnie z art. 38 ust. 4 ustawy z dnia 21 sierpnia 1997 r. o gospodarce nieruchomościami. Informacja o odwołaniu przetargu zostanie podana do publicznej wiadomości w sposób określony </w:t>
      </w:r>
      <w:r>
        <w:rPr>
          <w:rFonts w:ascii="Times New Roman" w:hAnsi="Times New Roman"/>
          <w:color w:val="000000" w:themeColor="text1"/>
          <w:sz w:val="24"/>
          <w:szCs w:val="24"/>
        </w:rPr>
        <w:br/>
        <w:t xml:space="preserve">w przepisach prawa, wraz z podaniem przyczyny odwołania.</w:t>
      </w:r>
      <w:r>
        <w:rPr>
          <w:rFonts w:ascii="Times New Roman" w:hAnsi="Times New Roman"/>
          <w:color w:val="000000" w:themeColor="text1"/>
          <w:sz w:val="24"/>
          <w:szCs w:val="24"/>
        </w:rPr>
      </w:r>
    </w:p>
    <w:p w14:paraId="2A6C812A" w14:textId="77777777">
      <w:pPr>
        <w:pStyle w:val="940"/>
        <w:pBdr/>
        <w:spacing/>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1FA3F19D" w14:textId="77777777">
      <w:pPr>
        <w:pStyle w:val="940"/>
        <w:pBdr/>
        <w:spacing/>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6F78E734" w14:textId="77777777">
      <w:pPr>
        <w:pStyle w:val="940"/>
        <w:pBdr/>
        <w:spacing w:line="276" w:lineRule="auto"/>
        <w:ind w:right="0" w:firstLine="5386" w:left="0"/>
        <w:jc w:val="both"/>
        <w:rPr>
          <w:rFonts w:ascii="Times New Roman" w:hAnsi="Times New Roman"/>
          <w:sz w:val="24"/>
          <w:szCs w:val="24"/>
          <w:highlight w:val="none"/>
        </w:rPr>
      </w:pPr>
      <w:r>
        <w:rPr>
          <w:rFonts w:ascii="Times New Roman" w:hAnsi="Times New Roman"/>
          <w:sz w:val="24"/>
          <w:szCs w:val="24"/>
        </w:rPr>
        <w:t xml:space="preserve">                  WÓJT</w:t>
      </w:r>
      <w:r>
        <w:rPr>
          <w:rFonts w:ascii="Times New Roman" w:hAnsi="Times New Roman"/>
          <w:sz w:val="24"/>
          <w:szCs w:val="24"/>
        </w:rPr>
      </w:r>
    </w:p>
    <w:p w14:paraId="79BADBF5">
      <w:pPr>
        <w:pStyle w:val="940"/>
        <w:pBdr/>
        <w:spacing w:line="276" w:lineRule="auto"/>
        <w:ind w:right="0" w:firstLine="5386" w:left="0"/>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14:paraId="1DE7C712">
      <w:pPr>
        <w:pStyle w:val="940"/>
        <w:pBdr/>
        <w:spacing w:line="276" w:lineRule="auto"/>
        <w:ind w:right="0" w:firstLine="5386" w:left="0"/>
        <w:jc w:val="both"/>
        <w:rPr>
          <w:rFonts w:ascii="Times New Roman" w:hAnsi="Times New Roman"/>
          <w:sz w:val="24"/>
          <w:szCs w:val="24"/>
        </w:rPr>
      </w:pPr>
      <w:r>
        <w:rPr>
          <w:rFonts w:ascii="Times New Roman" w:hAnsi="Times New Roman"/>
          <w:sz w:val="24"/>
          <w:szCs w:val="24"/>
          <w:highlight w:val="none"/>
        </w:rPr>
        <w:t xml:space="preserve">PRZEMYSŁAW KIEDROWSKI</w:t>
      </w:r>
      <w:r>
        <w:rPr>
          <w:rFonts w:ascii="Times New Roman" w:hAnsi="Times New Roman"/>
          <w:sz w:val="24"/>
          <w:szCs w:val="24"/>
          <w:highlight w:val="none"/>
        </w:rPr>
      </w:r>
      <w:r>
        <w:rPr>
          <w:rFonts w:ascii="Times New Roman" w:hAnsi="Times New Roman"/>
          <w:sz w:val="24"/>
          <w:szCs w:val="24"/>
          <w:highlight w:val="none"/>
        </w:rPr>
      </w:r>
    </w:p>
    <w:p w14:paraId="0C4AA78F" w14:textId="77777777">
      <w:pPr>
        <w:pStyle w:val="940"/>
        <w:pBdr/>
        <w:tabs>
          <w:tab w:val="left" w:leader="none" w:pos="5950"/>
        </w:tabs>
        <w:spacing w:line="276" w:lineRule="auto"/>
        <w:ind w:firstLine="5669"/>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r>
    </w:p>
    <w:p w14:paraId="44FFBAE9"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21B24CBF"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5036F588"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67763A72"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4A2D46FA"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5A5BB5FC"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342F0DF4"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38732D36"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7BF912BB"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378DF6D7"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1E1CB746"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48CC6221"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3E47F6D2"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1CE93105"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5B765637"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6D5BEBCA"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755679B7"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37605099"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0C9738EF"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015D0561"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75EEB6D6"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479C82C9"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1DB55C43"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2FDF1C50"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539317F2"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2545FB9B"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04614640"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0A19528F">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14:paraId="1EF8D0C0">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r>
        <w:rPr>
          <w:rFonts w:ascii="Times New Roman" w:hAnsi="Times New Roman"/>
          <w:sz w:val="24"/>
          <w:szCs w:val="24"/>
        </w:rPr>
      </w:r>
    </w:p>
    <w:p w14:paraId="3DAD11AA"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338B6FF7" w14:textId="77777777">
      <w:pPr>
        <w:pStyle w:val="940"/>
        <w:pBdr/>
        <w:spacing w:line="276" w:lineRule="auto"/>
        <w:ind/>
        <w:jc w:val="both"/>
        <w:rPr>
          <w:rFonts w:ascii="Times New Roman" w:hAnsi="Times New Roman"/>
          <w:sz w:val="24"/>
          <w:szCs w:val="24"/>
        </w:rPr>
      </w:pPr>
      <w:r>
        <w:rPr>
          <w:rFonts w:ascii="Times New Roman" w:hAnsi="Times New Roman"/>
          <w:sz w:val="24"/>
          <w:szCs w:val="24"/>
        </w:rPr>
      </w:r>
      <w:r>
        <w:rPr>
          <w:rFonts w:ascii="Times New Roman" w:hAnsi="Times New Roman"/>
          <w:sz w:val="24"/>
          <w:szCs w:val="24"/>
        </w:rPr>
      </w:r>
    </w:p>
    <w:p w14:paraId="07531BF8" w14:textId="77777777">
      <w:pPr>
        <w:pStyle w:val="956"/>
        <w:pBdr/>
        <w:spacing/>
        <w:ind/>
        <w:jc w:val="center"/>
        <w:rPr>
          <w:rStyle w:val="957"/>
          <w:rFonts w:ascii="Times New Roman" w:hAnsi="Times New Roman"/>
          <w:b/>
          <w:bCs/>
          <w:i w:val="0"/>
          <w:iCs w:val="0"/>
        </w:rPr>
      </w:pPr>
      <w:r>
        <w:rPr>
          <w:rStyle w:val="957"/>
          <w:rFonts w:ascii="Times New Roman" w:hAnsi="Times New Roman"/>
          <w:b/>
          <w:bCs/>
          <w:i w:val="0"/>
          <w:iCs w:val="0"/>
        </w:rPr>
        <w:t xml:space="preserve">Klauzula informacyjna</w:t>
      </w:r>
      <w:r>
        <w:rPr>
          <w:rStyle w:val="957"/>
          <w:rFonts w:ascii="Times New Roman" w:hAnsi="Times New Roman"/>
          <w:b/>
          <w:bCs/>
          <w:i w:val="0"/>
          <w:iCs w:val="0"/>
        </w:rPr>
      </w:r>
    </w:p>
    <w:p w14:paraId="1A64A647" w14:textId="77777777">
      <w:pPr>
        <w:pStyle w:val="956"/>
        <w:pBdr/>
        <w:spacing/>
        <w:ind/>
        <w:jc w:val="center"/>
        <w:rPr>
          <w:rStyle w:val="957"/>
          <w:rFonts w:ascii="Times New Roman" w:hAnsi="Times New Roman"/>
          <w:b/>
          <w:bCs/>
          <w:i w:val="0"/>
          <w:iCs w:val="0"/>
        </w:rPr>
      </w:pPr>
      <w:r>
        <w:rPr>
          <w:rStyle w:val="957"/>
          <w:rFonts w:ascii="Times New Roman" w:hAnsi="Times New Roman"/>
          <w:b/>
          <w:bCs/>
          <w:i w:val="0"/>
          <w:iCs w:val="0"/>
        </w:rPr>
        <w:t xml:space="preserve">dotycząca przetwarzania danych osobowych</w:t>
      </w:r>
      <w:r>
        <w:rPr>
          <w:rStyle w:val="957"/>
          <w:rFonts w:ascii="Times New Roman" w:hAnsi="Times New Roman"/>
          <w:b/>
          <w:bCs/>
          <w:i w:val="0"/>
          <w:iCs w:val="0"/>
        </w:rPr>
      </w:r>
    </w:p>
    <w:p w14:paraId="224BB994" w14:textId="77777777">
      <w:pPr>
        <w:pStyle w:val="956"/>
        <w:pBdr/>
        <w:spacing/>
        <w:ind/>
        <w:jc w:val="center"/>
        <w:rPr>
          <w:rStyle w:val="957"/>
          <w:rFonts w:ascii="Times New Roman" w:hAnsi="Times New Roman"/>
          <w:b/>
          <w:bCs/>
          <w:i w:val="0"/>
          <w:iCs w:val="0"/>
        </w:rPr>
      </w:pPr>
      <w:r>
        <w:rPr>
          <w:rStyle w:val="957"/>
          <w:rFonts w:ascii="Times New Roman" w:hAnsi="Times New Roman"/>
          <w:b/>
          <w:bCs/>
          <w:i w:val="0"/>
          <w:iCs w:val="0"/>
        </w:rPr>
        <w:t xml:space="preserve">w związku ze </w:t>
      </w:r>
      <w:r>
        <w:rPr>
          <w:rFonts w:ascii="Times New Roman" w:hAnsi="Times New Roman"/>
          <w:b/>
          <w:bCs/>
        </w:rPr>
        <w:t xml:space="preserve">sprzedażą nieruchomości gminnych</w:t>
      </w:r>
      <w:r>
        <w:rPr>
          <w:rStyle w:val="957"/>
          <w:rFonts w:ascii="Times New Roman" w:hAnsi="Times New Roman"/>
          <w:b/>
          <w:bCs/>
          <w:i w:val="0"/>
          <w:iCs w:val="0"/>
        </w:rPr>
      </w:r>
    </w:p>
    <w:p w14:paraId="4E1B16B1" w14:textId="77777777">
      <w:pPr>
        <w:pStyle w:val="956"/>
        <w:pBdr/>
        <w:spacing/>
        <w:ind/>
        <w:jc w:val="center"/>
        <w:rPr>
          <w:rStyle w:val="957"/>
          <w:rFonts w:ascii="Times New Roman" w:hAnsi="Times New Roman"/>
          <w:b/>
          <w:bCs/>
          <w:i w:val="0"/>
          <w:iCs w:val="0"/>
        </w:rPr>
      </w:pPr>
      <w:r>
        <w:rPr>
          <w:rFonts w:ascii="Times New Roman" w:hAnsi="Times New Roman"/>
          <w:b/>
          <w:bCs/>
          <w:i w:val="0"/>
          <w:iCs w:val="0"/>
        </w:rPr>
      </w:r>
      <w:r>
        <w:rPr>
          <w:rStyle w:val="957"/>
          <w:rFonts w:ascii="Times New Roman" w:hAnsi="Times New Roman"/>
          <w:b/>
          <w:bCs/>
          <w:i w:val="0"/>
          <w:iCs w:val="0"/>
        </w:rPr>
      </w:r>
    </w:p>
    <w:p w14:paraId="0042596C" w14:textId="77777777">
      <w:pPr>
        <w:pBdr/>
        <w:spacing/>
        <w:ind/>
        <w:jc w:val="both"/>
        <w:rPr/>
      </w:pPr>
      <w:r>
        <w:t xml:space="preserve">Zgodnie z wymogami Rozporządzenia Parlamentu Europejskiego i Rady (UE) 2016/679 z dnia 27 kwietnia 2016 r. w sprawie ochrony osób fizycznych w zwi</w:t>
      </w:r>
      <w:r>
        <w:t xml:space="preserve">ązku z przetwarzaniem danych osobowych i w sprawie swobodnego przepływu takich danych (zwanego dalej ogólnym rozporządzeniem o ochronie danych osobowych), informujemy o zasadach przetwarzania Państwa danych osobowych oraz o przysługujących Państwu prawach:</w:t>
      </w:r>
      <w:r/>
    </w:p>
    <w:p w14:paraId="0C6D44E7" w14:textId="77777777">
      <w:pPr>
        <w:pStyle w:val="958"/>
        <w:numPr>
          <w:ilvl w:val="0"/>
          <w:numId w:val="13"/>
        </w:numPr>
        <w:pBdr/>
        <w:spacing/>
        <w:ind w:firstLine="0" w:left="284"/>
        <w:jc w:val="both"/>
        <w:rPr>
          <w:rFonts w:ascii="Times New Roman" w:hAnsi="Times New Roman"/>
        </w:rPr>
      </w:pPr>
      <w:r>
        <w:rPr>
          <w:rFonts w:ascii="Times New Roman" w:hAnsi="Times New Roman"/>
        </w:rPr>
        <w:t xml:space="preserve">Administratorem Pani/Pana danych osobowych jest Wójt Gminy Wejherowo, ul. Transportowa 1, 84-200 Wejherowo,  tel. (58) 677 97 01, e-mail: </w:t>
      </w:r>
      <w:hyperlink r:id="rId11" w:tooltip="mailto:sekretariat@ug.wejherowo.pl" w:history="1">
        <w:r>
          <w:rPr>
            <w:rStyle w:val="959"/>
            <w:rFonts w:ascii="Times New Roman" w:hAnsi="Times New Roman"/>
          </w:rPr>
          <w:t xml:space="preserve">sekretariat@ug.wejherowo.pl</w:t>
        </w:r>
      </w:hyperlink>
      <w:r>
        <w:rPr>
          <w:rFonts w:ascii="Times New Roman" w:hAnsi="Times New Roman"/>
        </w:rPr>
        <w:t xml:space="preserve">.</w:t>
      </w:r>
      <w:r>
        <w:rPr>
          <w:rFonts w:ascii="Times New Roman" w:hAnsi="Times New Roman"/>
        </w:rPr>
      </w:r>
    </w:p>
    <w:p w14:paraId="56F8FC07" w14:textId="77777777">
      <w:pPr>
        <w:pStyle w:val="958"/>
        <w:numPr>
          <w:ilvl w:val="0"/>
          <w:numId w:val="13"/>
        </w:numPr>
        <w:pBdr/>
        <w:spacing/>
        <w:ind w:firstLine="0" w:left="284"/>
        <w:jc w:val="both"/>
        <w:rPr>
          <w:rFonts w:ascii="Times New Roman" w:hAnsi="Times New Roman"/>
        </w:rPr>
      </w:pPr>
      <w:r>
        <w:rPr>
          <w:rFonts w:ascii="Times New Roman" w:hAnsi="Times New Roman"/>
        </w:rPr>
        <w:t xml:space="preserve">We wszystkich sprawach związanych z ochroną i przetwarzaniem danych osobowych mogą Państwo kontaktować się z Inspektorem Ochrony Danych Osobowych: ul. Transportowa 1, 84-200 Wejherowo,  tel. (58) 677 97 39, </w:t>
      </w:r>
      <w:hyperlink r:id="rId12" w:tooltip="mailto:iod@ugwejherowo.pl" w:history="1">
        <w:r>
          <w:rPr>
            <w:rStyle w:val="959"/>
            <w:rFonts w:ascii="Times New Roman" w:hAnsi="Times New Roman"/>
            <w:color w:val="000000"/>
            <w:u w:val="none"/>
          </w:rPr>
          <w:t xml:space="preserve">iod@ugwejherowo.pl</w:t>
        </w:r>
      </w:hyperlink>
      <w:r>
        <w:rPr>
          <w:rFonts w:ascii="Times New Roman" w:hAnsi="Times New Roman"/>
        </w:rPr>
        <w:t xml:space="preserve">, </w:t>
      </w:r>
      <w:r>
        <w:rPr>
          <w:rFonts w:ascii="Times New Roman" w:hAnsi="Times New Roman"/>
        </w:rPr>
      </w:r>
    </w:p>
    <w:p w14:paraId="28E983E8" w14:textId="1481676B">
      <w:pPr>
        <w:pStyle w:val="958"/>
        <w:numPr>
          <w:ilvl w:val="0"/>
          <w:numId w:val="13"/>
        </w:numPr>
        <w:pBdr/>
        <w:spacing/>
        <w:ind w:firstLine="0" w:left="284"/>
        <w:jc w:val="both"/>
        <w:rPr/>
      </w:pPr>
      <w:r>
        <w:rPr>
          <w:rFonts w:ascii="Times New Roman" w:hAnsi="Times New Roman"/>
        </w:rPr>
        <w:t xml:space="preserve">Pani/Pana dane osobowe będą przetwarzane na podstawie art. 6 ust. 1 lit. b i lit. c RODO, w celu sprzedaży nieruchomośc</w:t>
      </w:r>
      <w:r>
        <w:rPr>
          <w:rFonts w:ascii="Times New Roman" w:hAnsi="Times New Roman"/>
        </w:rPr>
        <w:t xml:space="preserve">i gruntowych, stanowiących własność Gminy Wejherowo jak i w celu późniejszego zawarcia umowy z podmiotem ustalonym jako nabywca nieruchomości, na podstawie przepisów ustawy z dnia 21 sierpnia 1997 r. o gospodarce nieruchomościami (Dz. U. z 2026 r. poz. 399</w:t>
      </w:r>
      <w:r>
        <w:rPr>
          <w:rFonts w:ascii="Times New Roman" w:hAnsi="Times New Roman"/>
        </w:rPr>
        <w:t xml:space="preserve"> ze zm.</w:t>
      </w:r>
      <w:r>
        <w:rPr>
          <w:rFonts w:ascii="Times New Roman" w:hAnsi="Times New Roman"/>
        </w:rPr>
        <w:t xml:space="preserve">).</w:t>
      </w:r>
      <w:r/>
    </w:p>
    <w:p w14:paraId="21763100" w14:textId="77777777">
      <w:pPr>
        <w:pStyle w:val="958"/>
        <w:numPr>
          <w:ilvl w:val="0"/>
          <w:numId w:val="13"/>
        </w:numPr>
        <w:pBdr/>
        <w:spacing/>
        <w:ind w:firstLine="0" w:left="284"/>
        <w:jc w:val="both"/>
        <w:rPr>
          <w:rFonts w:ascii="Times New Roman" w:hAnsi="Times New Roman"/>
        </w:rPr>
      </w:pPr>
      <w:r>
        <w:rPr>
          <w:rFonts w:ascii="Times New Roman" w:hAnsi="Times New Roman"/>
        </w:rPr>
        <w:t xml:space="preserve">Odbiorcami danych osobowych będą inni administratorzy danych, którzy otrzymają dane w związku z realizac</w:t>
      </w:r>
      <w:r>
        <w:rPr>
          <w:rFonts w:ascii="Times New Roman" w:hAnsi="Times New Roman"/>
        </w:rPr>
        <w:t xml:space="preserve">ją własnych celów np. podmioty prowadzące działalność pocztową lub kurierską, podmioty, którym dane zostaną powierzone do zrealizowania celów przetwarzania, podmioty, którym należy udostępnić dane osobowe na podstawie przepisów prawa bądź wyrażonej zgody. </w:t>
      </w:r>
      <w:r>
        <w:rPr>
          <w:rFonts w:ascii="Times New Roman" w:hAnsi="Times New Roman"/>
        </w:rPr>
      </w:r>
    </w:p>
    <w:p w14:paraId="4E429F0C" w14:textId="77777777">
      <w:pPr>
        <w:pStyle w:val="958"/>
        <w:numPr>
          <w:ilvl w:val="0"/>
          <w:numId w:val="13"/>
        </w:numPr>
        <w:pBdr/>
        <w:spacing/>
        <w:ind w:firstLine="0" w:left="284"/>
        <w:jc w:val="both"/>
        <w:rPr>
          <w:rFonts w:ascii="Times New Roman" w:hAnsi="Times New Roman"/>
        </w:rPr>
      </w:pPr>
      <w:r>
        <w:rPr>
          <w:rFonts w:ascii="Times New Roman" w:hAnsi="Times New Roman"/>
          <w:bCs/>
        </w:rPr>
        <w:t xml:space="preserve">W zakresie i w granicach określonych w ogólnym rozporządzeniu o ochronie danych oso</w:t>
      </w:r>
      <w:r>
        <w:rPr>
          <w:rFonts w:ascii="Times New Roman" w:hAnsi="Times New Roman"/>
          <w:bCs/>
        </w:rPr>
        <w:t xml:space="preserve">bowych, w związku z przetwarzaniem Pani/Pana danych osobowych posiadają Państwo prawo dostępu do treści swoich danych, prawo ich sprostowania i uzupełnienia, prawo do ograniczenia przetwarzania oraz prawo do wniesienia sprzeciwu wobec przetwarzania danych.</w:t>
      </w:r>
      <w:r>
        <w:rPr>
          <w:rFonts w:ascii="Times New Roman" w:hAnsi="Times New Roman"/>
        </w:rPr>
      </w:r>
    </w:p>
    <w:p w14:paraId="6CDC653A" w14:textId="77777777">
      <w:pPr>
        <w:pStyle w:val="958"/>
        <w:numPr>
          <w:ilvl w:val="0"/>
          <w:numId w:val="13"/>
        </w:numPr>
        <w:pBdr/>
        <w:tabs>
          <w:tab w:val="left" w:leader="none" w:pos="0"/>
        </w:tabs>
        <w:spacing w:line="276" w:lineRule="auto"/>
        <w:ind w:firstLine="0" w:left="284"/>
        <w:jc w:val="both"/>
        <w:rPr>
          <w:rFonts w:ascii="Times New Roman" w:hAnsi="Times New Roman"/>
          <w:bCs/>
        </w:rPr>
      </w:pPr>
      <w:r>
        <w:rPr>
          <w:rFonts w:ascii="Times New Roman" w:hAnsi="Times New Roman"/>
          <w:color w:val="000000"/>
        </w:rPr>
        <w:t xml:space="preserve">Przysługuje Pani/Panu prawo wniesienia skargi do organu nadzorczego, tj. Prezesa Urzędu Ochrony Danych Osobowych (ul. Moniuszki 1A w Warszawie), gdy przetwarzanie przez Administratora danych osobowych narusza przepisy o ochronie danych osobowych.</w:t>
      </w:r>
      <w:r>
        <w:rPr>
          <w:rFonts w:ascii="Times New Roman" w:hAnsi="Times New Roman"/>
          <w:bCs/>
        </w:rPr>
      </w:r>
    </w:p>
    <w:p w14:paraId="5E24420D" w14:textId="77777777">
      <w:pPr>
        <w:pStyle w:val="958"/>
        <w:numPr>
          <w:ilvl w:val="0"/>
          <w:numId w:val="13"/>
        </w:numPr>
        <w:pBdr/>
        <w:spacing/>
        <w:ind w:firstLine="0" w:left="284"/>
        <w:jc w:val="both"/>
        <w:rPr>
          <w:rFonts w:ascii="Times New Roman" w:hAnsi="Times New Roman"/>
        </w:rPr>
      </w:pPr>
      <w:r>
        <w:rPr>
          <w:rFonts w:ascii="Times New Roman" w:hAnsi="Times New Roman"/>
        </w:rPr>
        <w:t xml:space="preserve">Podanie przez Panią/Pana danych osobowych jest dobrowolne, jednak stanowi warunek uczestnictwa w przetargu i zawarcia umowy, a ich nie podanie będzie skutkowało brakiem zakwalifikowania do uczestnictwa w przetargu.</w:t>
      </w:r>
      <w:r>
        <w:rPr>
          <w:rFonts w:ascii="Times New Roman" w:hAnsi="Times New Roman"/>
        </w:rPr>
      </w:r>
    </w:p>
    <w:p w14:paraId="3006E0CA" w14:textId="77777777">
      <w:pPr>
        <w:pStyle w:val="958"/>
        <w:numPr>
          <w:ilvl w:val="0"/>
          <w:numId w:val="13"/>
        </w:numPr>
        <w:pBdr/>
        <w:spacing/>
        <w:ind w:firstLine="0" w:left="284"/>
        <w:jc w:val="both"/>
        <w:rPr>
          <w:rFonts w:ascii="Times New Roman" w:hAnsi="Times New Roman"/>
        </w:rPr>
      </w:pPr>
      <w:r>
        <w:rPr>
          <w:rFonts w:ascii="Times New Roman" w:hAnsi="Times New Roman"/>
        </w:rPr>
        <w:t xml:space="preserve">Pani/Pana dane nie będą przetwarzane w sposób zautomatyzowany, w tym również profilowane. </w:t>
      </w:r>
      <w:r>
        <w:rPr>
          <w:rFonts w:ascii="Times New Roman" w:hAnsi="Times New Roman"/>
        </w:rPr>
      </w:r>
    </w:p>
    <w:p w14:paraId="12EA66B9" w14:textId="77777777">
      <w:pPr>
        <w:pStyle w:val="958"/>
        <w:pBdr/>
        <w:spacing/>
        <w:ind/>
        <w:jc w:val="both"/>
        <w:rPr>
          <w:rFonts w:ascii="Times New Roman" w:hAnsi="Times New Roman"/>
        </w:rPr>
      </w:pPr>
      <w:r>
        <w:rPr>
          <w:rFonts w:ascii="Times New Roman" w:hAnsi="Times New Roman"/>
        </w:rPr>
      </w:r>
      <w:r>
        <w:rPr>
          <w:rFonts w:ascii="Times New Roman" w:hAnsi="Times New Roman"/>
        </w:rPr>
      </w:r>
    </w:p>
    <w:p w14:paraId="3AEFB8E4" w14:textId="77777777">
      <w:pPr>
        <w:pBdr/>
        <w:spacing/>
        <w:ind/>
        <w:rPr/>
      </w:pPr>
      <w:r/>
      <w:r/>
    </w:p>
    <w:p w14:paraId="7ECE3EB2" w14:textId="77777777">
      <w:pPr>
        <w:pBdr/>
        <w:spacing/>
        <w:ind/>
        <w:rPr/>
      </w:pPr>
      <w:r/>
      <w:r/>
    </w:p>
    <w:p w14:paraId="7055F1AB" w14:textId="77777777">
      <w:pPr>
        <w:pBdr/>
        <w:spacing/>
        <w:ind/>
        <w:rPr/>
      </w:pPr>
      <w:r/>
      <w:r/>
    </w:p>
    <w:p w14:paraId="2734D2E7" w14:textId="77777777">
      <w:pPr>
        <w:pBdr/>
        <w:spacing/>
        <w:ind/>
        <w:rPr/>
      </w:pPr>
      <w:r/>
      <w:r/>
    </w:p>
    <w:p w14:paraId="781FD47D" w14:textId="77777777">
      <w:pPr>
        <w:pBdr/>
        <w:spacing/>
        <w:ind/>
        <w:rPr/>
      </w:pPr>
      <w:r/>
      <w:r/>
    </w:p>
    <w:p w14:paraId="25D533E5" w14:textId="77777777">
      <w:pPr>
        <w:pBdr/>
        <w:spacing/>
        <w:ind/>
        <w:rPr/>
      </w:pPr>
      <w:r/>
      <w:r/>
    </w:p>
    <w:p w14:paraId="1E51EB9F" w14:textId="77777777">
      <w:pPr>
        <w:pBdr/>
        <w:spacing/>
        <w:ind/>
        <w:rPr/>
      </w:pPr>
      <w:r/>
      <w:r/>
    </w:p>
    <w:p w14:paraId="0534D5CC" w14:textId="77777777">
      <w:pPr>
        <w:pBdr/>
        <w:spacing/>
        <w:ind/>
        <w:rPr/>
      </w:pPr>
      <w:r/>
      <w:r/>
    </w:p>
    <w:p w14:paraId="675FEAF9" w14:textId="77777777">
      <w:pPr>
        <w:pBdr/>
        <w:spacing/>
        <w:ind/>
        <w:rPr/>
      </w:pPr>
      <w:r/>
      <w:r/>
    </w:p>
    <w:p w14:paraId="0418F22D" w14:textId="77777777">
      <w:pPr>
        <w:pBdr/>
        <w:spacing/>
        <w:ind/>
        <w:rPr/>
      </w:pPr>
      <w:r/>
      <w:r/>
    </w:p>
    <w:p w14:paraId="01C45C0A" w14:textId="77777777">
      <w:pPr>
        <w:pBdr/>
        <w:spacing/>
        <w:ind/>
        <w:rPr/>
      </w:pPr>
      <w:r/>
      <w:r/>
    </w:p>
    <w:p w14:paraId="08F251B7" w14:textId="77777777">
      <w:pPr>
        <w:pBdr/>
        <w:spacing/>
        <w:ind/>
        <w:rPr/>
      </w:pPr>
      <w:r/>
      <w:r/>
    </w:p>
    <w:p w14:paraId="46315E69" w14:textId="77777777">
      <w:pPr>
        <w:pBdr/>
        <w:spacing/>
        <w:ind/>
        <w:rPr/>
      </w:pPr>
      <w:r/>
      <w:r/>
    </w:p>
    <w:p w14:paraId="65F50C08" w14:textId="77777777">
      <w:pPr>
        <w:pBdr/>
        <w:spacing/>
        <w:ind/>
        <w:rPr/>
      </w:pPr>
      <w:r/>
      <w:r/>
    </w:p>
    <w:p w14:paraId="757E3D4F" w14:textId="77777777">
      <w:pPr>
        <w:pBdr/>
        <w:spacing/>
        <w:ind/>
        <w:rPr/>
      </w:pPr>
      <w:r/>
      <w:r/>
    </w:p>
    <w:p w14:paraId="15713D16" w14:textId="77777777">
      <w:pPr>
        <w:pBdr/>
        <w:spacing/>
        <w:ind/>
        <w:rPr/>
      </w:pPr>
      <w:r/>
      <w:r/>
    </w:p>
    <w:p w14:paraId="450D5A7F" w14:textId="77777777">
      <w:pPr>
        <w:pBdr/>
        <w:spacing/>
        <w:ind/>
        <w:rPr/>
      </w:pPr>
      <w:r/>
      <w:r/>
    </w:p>
    <w:p w14:paraId="68AD9FEA" w14:textId="77777777">
      <w:pPr>
        <w:pBdr/>
        <w:spacing/>
        <w:ind/>
        <w:rPr/>
      </w:pPr>
      <w:r/>
      <w:r/>
    </w:p>
    <w:p w14:paraId="1BA6A5BC" w14:textId="77777777">
      <w:pPr>
        <w:pBdr/>
        <w:spacing/>
        <w:ind/>
        <w:rPr/>
      </w:pPr>
      <w:r/>
      <w:r/>
    </w:p>
    <w:p w14:paraId="64725A54" w14:textId="77777777">
      <w:pPr>
        <w:pBdr/>
        <w:spacing/>
        <w:ind/>
        <w:rPr/>
      </w:pPr>
      <w:r/>
      <w:r/>
    </w:p>
    <w:p w14:paraId="457389AB" w14:textId="6330DBEF">
      <w:pPr>
        <w:pBdr/>
        <w:spacing/>
        <w:ind/>
        <w:rPr/>
      </w:pPr>
      <w:r>
        <w:t xml:space="preserve">Załączniki stanowiące integralną część niniejszych warunków:</w:t>
      </w:r>
      <w:r/>
    </w:p>
    <w:p w14:paraId="7C754361" w14:textId="77777777">
      <w:pPr>
        <w:pBdr/>
        <w:spacing/>
        <w:ind/>
        <w:rPr/>
      </w:pPr>
      <w:r/>
      <w:r/>
    </w:p>
    <w:p w14:paraId="39A6CD69" w14:textId="77777777">
      <w:pPr>
        <w:pBdr/>
        <w:spacing/>
        <w:ind/>
        <w:rPr/>
      </w:pPr>
      <w:r/>
      <w:r/>
    </w:p>
    <w:p w14:paraId="4F2301A5" w14:textId="77777777">
      <w:pPr>
        <w:pStyle w:val="946"/>
        <w:pBdr/>
        <w:spacing/>
        <w:ind/>
        <w:rPr>
          <w:rFonts w:ascii="Bookman Old Style" w:hAnsi="Bookman Old Style" w:cs="Courier New"/>
          <w:i w:val="0"/>
          <w:sz w:val="28"/>
          <w:szCs w:val="28"/>
        </w:rPr>
      </w:pPr>
      <w:r>
        <w:rPr>
          <w:rFonts w:ascii="Bookman Old Style" w:hAnsi="Bookman Old Style" w:cs="Courier New"/>
          <w:i w:val="0"/>
          <w:sz w:val="28"/>
          <w:szCs w:val="28"/>
        </w:rPr>
        <w:t xml:space="preserve">ZGŁOSZENIE UDZIAŁU W PRZETARGU</w:t>
      </w:r>
      <w:r>
        <w:rPr>
          <w:rFonts w:ascii="Bookman Old Style" w:hAnsi="Bookman Old Style" w:cs="Courier New"/>
          <w:i w:val="0"/>
          <w:sz w:val="28"/>
          <w:szCs w:val="28"/>
        </w:rPr>
      </w:r>
    </w:p>
    <w:p w14:paraId="0D03023E" w14:textId="77777777">
      <w:pPr>
        <w:pBdr/>
        <w:spacing/>
        <w:ind/>
        <w:rPr>
          <w:rFonts w:ascii="Arial" w:hAnsi="Arial" w:cs="Arial"/>
          <w:sz w:val="22"/>
        </w:rPr>
      </w:pPr>
      <w:r>
        <w:rPr>
          <w:rFonts w:ascii="Arial" w:hAnsi="Arial" w:cs="Arial"/>
          <w:sz w:val="22"/>
        </w:rPr>
      </w:r>
      <w:r>
        <w:rPr>
          <w:rFonts w:ascii="Arial" w:hAnsi="Arial" w:cs="Arial"/>
          <w:sz w:val="22"/>
        </w:rPr>
      </w:r>
    </w:p>
    <w:p w14:paraId="4779BC32" w14:textId="77777777">
      <w:pPr>
        <w:pBdr/>
        <w:spacing/>
        <w:ind/>
        <w:jc w:val="center"/>
        <w:rPr>
          <w:b/>
        </w:rPr>
      </w:pPr>
      <w:r>
        <w:rPr>
          <w:b/>
        </w:rPr>
        <w:t xml:space="preserve">Pierwszy przetarg pisemny ograniczony na sprzedaż nieruchomości </w:t>
      </w:r>
      <w:r>
        <w:rPr>
          <w:b/>
        </w:rPr>
      </w:r>
    </w:p>
    <w:p w14:paraId="2435A26E" w14:textId="77777777">
      <w:pPr>
        <w:pBdr/>
        <w:spacing/>
        <w:ind/>
        <w:jc w:val="center"/>
        <w:rPr>
          <w:b/>
        </w:rPr>
      </w:pPr>
      <w:r>
        <w:rPr>
          <w:b/>
        </w:rPr>
        <w:t xml:space="preserve">stanowiącej własność Gminy Wejherowo.</w:t>
      </w:r>
      <w:r>
        <w:rPr>
          <w:b/>
        </w:rPr>
      </w:r>
    </w:p>
    <w:p w14:paraId="38A52EC0" w14:textId="77777777">
      <w:pPr>
        <w:pBdr/>
        <w:spacing/>
        <w:ind/>
        <w:rPr>
          <w:sz w:val="22"/>
        </w:rPr>
      </w:pPr>
      <w:r>
        <w:rPr>
          <w:sz w:val="22"/>
        </w:rPr>
      </w:r>
      <w:r>
        <w:rPr>
          <w:sz w:val="22"/>
        </w:rPr>
      </w:r>
    </w:p>
    <w:tbl>
      <w:tblPr>
        <w:jc w:val="center"/>
        <w:tblW w:w="0" w:type="auto"/>
        <w:tblCellMar>
          <w:left w:w="70" w:type="dxa"/>
          <w:right w:w="70" w:type="dxa"/>
        </w:tblCellMar>
        <w:tblBorders/>
        <w:tblLook w:val="04A0" w:firstRow="1" w:lastRow="0" w:firstColumn="1" w:lastColumn="0" w:noHBand="0" w:noVBand="1"/>
      </w:tblPr>
      <w:tblGrid>
        <w:gridCol w:w="8672"/>
      </w:tblGrid>
      <w:tr>
        <w:trPr>
          <w:jc w:val="center"/>
          <w:trHeight w:val="495"/>
        </w:trPr>
        <w:tc>
          <w:tcPr>
            <w:tcBorders/>
            <w:tcW w:w="8672" w:type="dxa"/>
            <w:vAlign w:val="center"/>
          </w:tcPr>
          <w:p w14:paraId="33FF5EF5" w14:textId="77777777">
            <w:pPr>
              <w:pStyle w:val="947"/>
              <w:pBdr/>
              <w:spacing/>
              <w:ind/>
              <w:rPr>
                <w:rFonts w:ascii="Times New Roman" w:hAnsi="Times New Roman" w:cs="Times New Roman"/>
                <w:i w:val="0"/>
                <w:sz w:val="24"/>
                <w:szCs w:val="24"/>
              </w:rPr>
            </w:pPr>
            <w:r>
              <w:rPr>
                <w:rFonts w:ascii="Times New Roman" w:hAnsi="Times New Roman" w:cs="Times New Roman"/>
                <w:i w:val="0"/>
                <w:sz w:val="24"/>
                <w:szCs w:val="24"/>
              </w:rPr>
              <w:t xml:space="preserve">WŁAŚCICIEL: Gmina Wejherowo</w:t>
            </w:r>
            <w:r>
              <w:rPr>
                <w:rFonts w:ascii="Times New Roman" w:hAnsi="Times New Roman" w:cs="Times New Roman"/>
                <w:b w:val="0"/>
                <w:i w:val="0"/>
                <w:sz w:val="24"/>
                <w:szCs w:val="24"/>
              </w:rPr>
              <w:t xml:space="preserve">, ul. Transportowa 1, 84-200 Wejherowo </w:t>
            </w:r>
            <w:r>
              <w:rPr>
                <w:rFonts w:ascii="Times New Roman" w:hAnsi="Times New Roman" w:cs="Times New Roman"/>
                <w:i w:val="0"/>
                <w:sz w:val="24"/>
                <w:szCs w:val="24"/>
              </w:rPr>
            </w:r>
          </w:p>
        </w:tc>
      </w:tr>
      <w:tr>
        <w:trPr>
          <w:jc w:val="center"/>
          <w:trHeight w:val="573"/>
        </w:trPr>
        <w:tc>
          <w:tcPr>
            <w:tcBorders/>
            <w:tcW w:w="8672" w:type="dxa"/>
            <w:vAlign w:val="center"/>
          </w:tcPr>
          <w:p w14:paraId="5289EFC4" w14:textId="77777777">
            <w:pPr>
              <w:pBdr/>
              <w:spacing/>
              <w:ind/>
              <w:jc w:val="both"/>
              <w:rPr/>
            </w:pPr>
            <w:r>
              <w:rPr>
                <w:b/>
              </w:rPr>
              <w:t xml:space="preserve">PRZEDMIOT PRZETARGU</w:t>
            </w:r>
            <w:r/>
          </w:p>
        </w:tc>
      </w:tr>
      <w:tr>
        <w:trPr>
          <w:jc w:val="center"/>
          <w:trHeight w:val="704"/>
        </w:trPr>
        <w:tc>
          <w:tcPr>
            <w:tcBorders/>
            <w:tcW w:w="8672" w:type="dxa"/>
            <w:vAlign w:val="center"/>
          </w:tcPr>
          <w:p w14:paraId="3222191A" w14:textId="77777777">
            <w:pPr>
              <w:pBdr/>
              <w:spacing/>
              <w:ind/>
              <w:jc w:val="both"/>
              <w:rPr/>
            </w:pPr>
            <w:r>
              <w:t xml:space="preserve">nieruchomość: działka ew. nr 147/1 o pow. 0,0208 ha.</w:t>
            </w:r>
            <w:r/>
          </w:p>
          <w:p w14:paraId="6129C11A" w14:textId="77777777">
            <w:pPr>
              <w:pBdr/>
              <w:spacing/>
              <w:ind/>
              <w:jc w:val="both"/>
              <w:rPr/>
            </w:pPr>
            <w:r/>
            <w:r/>
          </w:p>
          <w:p w14:paraId="19E1E74D" w14:textId="77777777">
            <w:pPr>
              <w:pBdr/>
              <w:spacing/>
              <w:ind/>
              <w:jc w:val="both"/>
              <w:rPr/>
            </w:pPr>
            <w:r>
              <w:t xml:space="preserve">Położenie: Gowino</w:t>
            </w:r>
            <w:r/>
          </w:p>
        </w:tc>
      </w:tr>
    </w:tbl>
    <w:p w14:paraId="01B2351F" w14:textId="77777777">
      <w:pPr>
        <w:pBdr/>
        <w:spacing/>
        <w:ind/>
        <w:jc w:val="both"/>
        <w:rPr>
          <w:sz w:val="22"/>
        </w:rPr>
      </w:pPr>
      <w:r>
        <w:rPr>
          <w:sz w:val="22"/>
        </w:rPr>
      </w:r>
      <w:r>
        <w:rPr>
          <w:sz w:val="22"/>
        </w:rPr>
      </w:r>
    </w:p>
    <w:tbl>
      <w:tblPr>
        <w:tblInd w:w="250" w:type="dxa"/>
        <w:tblW w:w="0" w:type="auto"/>
        <w:tblCellMar>
          <w:left w:w="70" w:type="dxa"/>
          <w:right w:w="70" w:type="dxa"/>
        </w:tblCellMar>
        <w:tblBorders/>
        <w:tblLook w:val="04A0" w:firstRow="1" w:lastRow="0" w:firstColumn="1" w:lastColumn="0" w:noHBand="0" w:noVBand="1"/>
      </w:tblPr>
      <w:tblGrid>
        <w:gridCol w:w="4155"/>
        <w:gridCol w:w="4661"/>
      </w:tblGrid>
      <w:tr>
        <w:trPr>
          <w:trHeight w:val="405"/>
        </w:trPr>
        <w:tc>
          <w:tcPr>
            <w:gridSpan w:val="2"/>
            <w:tcBorders/>
            <w:tcW w:w="8820" w:type="dxa"/>
            <w:vAlign w:val="center"/>
          </w:tcPr>
          <w:p w14:paraId="2CAC9ED6" w14:textId="77777777">
            <w:pPr>
              <w:pBdr/>
              <w:spacing/>
              <w:ind/>
              <w:rPr>
                <w:sz w:val="22"/>
              </w:rPr>
            </w:pPr>
            <w:r>
              <w:rPr>
                <w:b/>
                <w:sz w:val="22"/>
              </w:rPr>
              <w:t xml:space="preserve">NAZWA UCZESTNIKA:</w:t>
            </w:r>
            <w:r>
              <w:rPr>
                <w:sz w:val="22"/>
              </w:rPr>
            </w:r>
          </w:p>
        </w:tc>
      </w:tr>
      <w:tr>
        <w:trPr>
          <w:trHeight w:val="626"/>
        </w:trPr>
        <w:tc>
          <w:tcPr>
            <w:gridSpan w:val="2"/>
            <w:tcBorders/>
            <w:tcW w:w="8820" w:type="dxa"/>
            <w:vAlign w:val="bottom"/>
          </w:tcPr>
          <w:p w14:paraId="069102D7" w14:textId="77777777">
            <w:pPr>
              <w:pBdr/>
              <w:spacing/>
              <w:ind/>
              <w:jc w:val="center"/>
              <w:rPr>
                <w:sz w:val="22"/>
              </w:rPr>
            </w:pPr>
            <w:r>
              <w:rPr>
                <w:sz w:val="22"/>
              </w:rPr>
              <w:t xml:space="preserve">………………………………………………………………………………………………………</w:t>
            </w:r>
            <w:r>
              <w:rPr>
                <w:sz w:val="22"/>
              </w:rPr>
            </w:r>
          </w:p>
        </w:tc>
      </w:tr>
      <w:tr>
        <w:trPr>
          <w:trHeight w:val="70"/>
        </w:trPr>
        <w:tc>
          <w:tcPr>
            <w:gridSpan w:val="2"/>
            <w:tcBorders/>
            <w:tcW w:w="8820" w:type="dxa"/>
          </w:tcPr>
          <w:p w14:paraId="5A630E86" w14:textId="77777777">
            <w:pPr>
              <w:pBdr/>
              <w:spacing/>
              <w:ind/>
              <w:jc w:val="center"/>
              <w:rPr>
                <w:i/>
                <w:sz w:val="16"/>
                <w:szCs w:val="16"/>
              </w:rPr>
            </w:pPr>
            <w:r>
              <w:rPr>
                <w:i/>
                <w:sz w:val="16"/>
                <w:szCs w:val="16"/>
              </w:rPr>
              <w:t xml:space="preserve">(imiona i nazwisko lub nazwa firmy)</w:t>
            </w:r>
            <w:r>
              <w:rPr>
                <w:i/>
                <w:sz w:val="16"/>
                <w:szCs w:val="16"/>
              </w:rPr>
            </w:r>
          </w:p>
        </w:tc>
      </w:tr>
      <w:tr>
        <w:trPr>
          <w:trHeight w:val="730"/>
        </w:trPr>
        <w:tc>
          <w:tcPr>
            <w:gridSpan w:val="2"/>
            <w:tcBorders/>
            <w:tcW w:w="8820" w:type="dxa"/>
            <w:vAlign w:val="bottom"/>
          </w:tcPr>
          <w:p w14:paraId="652DEC7C" w14:textId="77777777">
            <w:pPr>
              <w:pBdr/>
              <w:spacing/>
              <w:ind/>
              <w:jc w:val="center"/>
              <w:rPr>
                <w:sz w:val="22"/>
              </w:rPr>
            </w:pPr>
            <w:r>
              <w:rPr>
                <w:sz w:val="22"/>
              </w:rPr>
              <w:t xml:space="preserve">………………………………………………………………………………………………………</w:t>
            </w:r>
            <w:r>
              <w:rPr>
                <w:sz w:val="22"/>
              </w:rPr>
            </w:r>
          </w:p>
        </w:tc>
      </w:tr>
      <w:tr>
        <w:trPr>
          <w:trHeight w:val="101"/>
        </w:trPr>
        <w:tc>
          <w:tcPr>
            <w:gridSpan w:val="2"/>
            <w:tcBorders/>
            <w:tcW w:w="8820" w:type="dxa"/>
          </w:tcPr>
          <w:p w14:paraId="109365F6" w14:textId="77777777">
            <w:pPr>
              <w:pBdr/>
              <w:spacing/>
              <w:ind/>
              <w:jc w:val="center"/>
              <w:rPr>
                <w:i/>
                <w:sz w:val="16"/>
                <w:szCs w:val="16"/>
              </w:rPr>
            </w:pPr>
            <w:r>
              <w:rPr>
                <w:i/>
                <w:sz w:val="16"/>
                <w:szCs w:val="16"/>
              </w:rPr>
              <w:t xml:space="preserve">(adres)</w:t>
            </w:r>
            <w:r>
              <w:rPr>
                <w:i/>
                <w:sz w:val="16"/>
                <w:szCs w:val="16"/>
              </w:rPr>
            </w:r>
          </w:p>
        </w:tc>
      </w:tr>
      <w:tr>
        <w:trPr>
          <w:trHeight w:val="458"/>
        </w:trPr>
        <w:tc>
          <w:tcPr>
            <w:tcBorders/>
            <w:tcW w:w="4140" w:type="dxa"/>
            <w:vAlign w:val="bottom"/>
          </w:tcPr>
          <w:p w14:paraId="099FF8B6" w14:textId="77777777">
            <w:pPr>
              <w:pBdr/>
              <w:spacing/>
              <w:ind/>
              <w:jc w:val="center"/>
              <w:rPr>
                <w:sz w:val="22"/>
              </w:rPr>
            </w:pPr>
            <w:r>
              <w:rPr>
                <w:sz w:val="22"/>
              </w:rPr>
              <w:t xml:space="preserve">…………….………………………………..</w:t>
            </w:r>
            <w:r>
              <w:rPr>
                <w:sz w:val="22"/>
              </w:rPr>
            </w:r>
          </w:p>
        </w:tc>
        <w:tc>
          <w:tcPr>
            <w:tcBorders/>
            <w:tcW w:w="4680" w:type="dxa"/>
            <w:vAlign w:val="bottom"/>
          </w:tcPr>
          <w:p w14:paraId="59151232" w14:textId="77777777">
            <w:pPr>
              <w:pBdr/>
              <w:spacing/>
              <w:ind/>
              <w:jc w:val="center"/>
              <w:rPr>
                <w:sz w:val="22"/>
              </w:rPr>
            </w:pPr>
            <w:r>
              <w:rPr>
                <w:sz w:val="22"/>
              </w:rPr>
              <w:t xml:space="preserve">………..………….………………………………..</w:t>
            </w:r>
            <w:r>
              <w:rPr>
                <w:sz w:val="22"/>
              </w:rPr>
            </w:r>
          </w:p>
        </w:tc>
      </w:tr>
      <w:tr>
        <w:trPr>
          <w:trHeight w:val="330"/>
        </w:trPr>
        <w:tc>
          <w:tcPr>
            <w:tcBorders/>
            <w:tcW w:w="4140" w:type="dxa"/>
          </w:tcPr>
          <w:p w14:paraId="636A00A0" w14:textId="77777777">
            <w:pPr>
              <w:pBdr/>
              <w:spacing/>
              <w:ind/>
              <w:jc w:val="center"/>
              <w:rPr>
                <w:i/>
                <w:sz w:val="16"/>
                <w:szCs w:val="16"/>
              </w:rPr>
            </w:pPr>
            <w:r>
              <w:rPr>
                <w:i/>
                <w:sz w:val="16"/>
                <w:szCs w:val="16"/>
              </w:rPr>
              <w:t xml:space="preserve">(nr i seria dowodu tożsamości)</w:t>
            </w:r>
            <w:r>
              <w:rPr>
                <w:i/>
                <w:sz w:val="16"/>
                <w:szCs w:val="16"/>
              </w:rPr>
            </w:r>
          </w:p>
        </w:tc>
        <w:tc>
          <w:tcPr>
            <w:tcBorders/>
            <w:tcW w:w="4680" w:type="dxa"/>
          </w:tcPr>
          <w:p w14:paraId="74A6F06F" w14:textId="77777777">
            <w:pPr>
              <w:pBdr/>
              <w:spacing/>
              <w:ind/>
              <w:jc w:val="center"/>
              <w:rPr>
                <w:i/>
                <w:sz w:val="16"/>
                <w:szCs w:val="16"/>
              </w:rPr>
            </w:pPr>
            <w:r>
              <w:rPr>
                <w:i/>
                <w:sz w:val="16"/>
                <w:szCs w:val="16"/>
              </w:rPr>
              <w:t xml:space="preserve">(PESEL)</w:t>
            </w:r>
            <w:r>
              <w:rPr>
                <w:i/>
                <w:sz w:val="16"/>
                <w:szCs w:val="16"/>
              </w:rPr>
            </w:r>
          </w:p>
        </w:tc>
      </w:tr>
      <w:tr>
        <w:trPr>
          <w:trHeight w:val="478"/>
        </w:trPr>
        <w:tc>
          <w:tcPr>
            <w:tcBorders/>
            <w:tcW w:w="4140" w:type="dxa"/>
            <w:vAlign w:val="bottom"/>
          </w:tcPr>
          <w:p w14:paraId="401C8369" w14:textId="77777777">
            <w:pPr>
              <w:pBdr/>
              <w:spacing/>
              <w:ind/>
              <w:jc w:val="center"/>
              <w:rPr>
                <w:sz w:val="22"/>
              </w:rPr>
            </w:pPr>
            <w:r>
              <w:rPr>
                <w:sz w:val="22"/>
              </w:rPr>
              <w:t xml:space="preserve">……………...………………………………..</w:t>
            </w:r>
            <w:r>
              <w:rPr>
                <w:sz w:val="22"/>
              </w:rPr>
            </w:r>
          </w:p>
        </w:tc>
        <w:tc>
          <w:tcPr>
            <w:tcBorders/>
            <w:tcW w:w="4680" w:type="dxa"/>
            <w:vAlign w:val="bottom"/>
          </w:tcPr>
          <w:p w14:paraId="20EA2438" w14:textId="77777777">
            <w:pPr>
              <w:pBdr/>
              <w:spacing/>
              <w:ind/>
              <w:jc w:val="center"/>
              <w:rPr>
                <w:sz w:val="22"/>
              </w:rPr>
            </w:pPr>
            <w:r>
              <w:rPr>
                <w:sz w:val="22"/>
              </w:rPr>
              <w:t xml:space="preserve">……………………………………………………..</w:t>
            </w:r>
            <w:r>
              <w:rPr>
                <w:sz w:val="22"/>
              </w:rPr>
            </w:r>
          </w:p>
        </w:tc>
      </w:tr>
      <w:tr>
        <w:trPr>
          <w:trHeight w:val="330"/>
        </w:trPr>
        <w:tc>
          <w:tcPr>
            <w:tcBorders/>
            <w:tcW w:w="4140" w:type="dxa"/>
          </w:tcPr>
          <w:p w14:paraId="26BD8587" w14:textId="77777777">
            <w:pPr>
              <w:pBdr/>
              <w:spacing/>
              <w:ind/>
              <w:jc w:val="center"/>
              <w:rPr>
                <w:i/>
                <w:sz w:val="16"/>
                <w:szCs w:val="16"/>
              </w:rPr>
            </w:pPr>
            <w:r>
              <w:rPr>
                <w:i/>
                <w:sz w:val="16"/>
                <w:szCs w:val="16"/>
              </w:rPr>
              <w:t xml:space="preserve">(NIP)</w:t>
            </w:r>
            <w:r>
              <w:rPr>
                <w:i/>
                <w:sz w:val="16"/>
                <w:szCs w:val="16"/>
              </w:rPr>
            </w:r>
          </w:p>
        </w:tc>
        <w:tc>
          <w:tcPr>
            <w:tcBorders/>
            <w:tcW w:w="4680" w:type="dxa"/>
          </w:tcPr>
          <w:p w14:paraId="4FB854CC" w14:textId="77777777">
            <w:pPr>
              <w:pBdr/>
              <w:spacing/>
              <w:ind/>
              <w:jc w:val="center"/>
              <w:rPr>
                <w:i/>
                <w:sz w:val="16"/>
                <w:szCs w:val="16"/>
              </w:rPr>
            </w:pPr>
            <w:r>
              <w:rPr>
                <w:i/>
                <w:sz w:val="16"/>
                <w:szCs w:val="16"/>
              </w:rPr>
              <w:t xml:space="preserve">(telefon kontaktowy)</w:t>
            </w:r>
            <w:r>
              <w:rPr>
                <w:i/>
                <w:sz w:val="16"/>
                <w:szCs w:val="16"/>
              </w:rPr>
            </w:r>
          </w:p>
        </w:tc>
      </w:tr>
      <w:tr>
        <w:trPr>
          <w:trHeight w:val="330"/>
        </w:trPr>
        <w:tc>
          <w:tcPr>
            <w:tcBorders/>
            <w:tcW w:w="4140" w:type="dxa"/>
          </w:tcPr>
          <w:p w14:paraId="47BC163F" w14:textId="77777777">
            <w:pPr>
              <w:pBdr/>
              <w:spacing/>
              <w:ind/>
              <w:jc w:val="center"/>
              <w:rPr>
                <w:i/>
                <w:sz w:val="16"/>
                <w:szCs w:val="16"/>
              </w:rPr>
            </w:pPr>
            <w:r>
              <w:rPr>
                <w:i/>
                <w:sz w:val="16"/>
                <w:szCs w:val="16"/>
              </w:rPr>
            </w:r>
            <w:r>
              <w:rPr>
                <w:i/>
                <w:sz w:val="16"/>
                <w:szCs w:val="16"/>
              </w:rPr>
            </w:r>
          </w:p>
        </w:tc>
        <w:tc>
          <w:tcPr>
            <w:tcBorders/>
            <w:tcW w:w="4680" w:type="dxa"/>
          </w:tcPr>
          <w:p w14:paraId="15AE5ADC" w14:textId="77777777">
            <w:pPr>
              <w:pBdr/>
              <w:spacing/>
              <w:ind/>
              <w:jc w:val="center"/>
              <w:rPr>
                <w:i/>
                <w:sz w:val="16"/>
                <w:szCs w:val="16"/>
              </w:rPr>
            </w:pPr>
            <w:r>
              <w:rPr>
                <w:i/>
                <w:sz w:val="16"/>
                <w:szCs w:val="16"/>
              </w:rPr>
            </w:r>
            <w:r>
              <w:rPr>
                <w:i/>
                <w:sz w:val="16"/>
                <w:szCs w:val="16"/>
              </w:rPr>
            </w:r>
          </w:p>
        </w:tc>
      </w:tr>
    </w:tbl>
    <w:p w14:paraId="2AB31274" w14:textId="77777777">
      <w:pPr>
        <w:pBdr/>
        <w:spacing/>
        <w:ind/>
        <w:jc w:val="both"/>
        <w:rPr/>
      </w:pPr>
      <w:r/>
      <w:r/>
    </w:p>
    <w:p w14:paraId="32D7C84E" w14:textId="77777777">
      <w:pPr>
        <w:pBdr/>
        <w:spacing/>
        <w:ind/>
        <w:rPr>
          <w:b/>
          <w:sz w:val="22"/>
        </w:rPr>
      </w:pPr>
      <w:r>
        <w:rPr>
          <w:b/>
          <w:sz w:val="22"/>
        </w:rPr>
        <w:t xml:space="preserve">Oświadczam, że zapoznałem/am się z warunkami przetargu i przyjmuję je bez zastrzeżeń.</w:t>
      </w:r>
      <w:r>
        <w:rPr>
          <w:b/>
          <w:sz w:val="22"/>
        </w:rPr>
      </w:r>
    </w:p>
    <w:p w14:paraId="1B2C1BD9" w14:textId="77777777">
      <w:pPr>
        <w:pBdr/>
        <w:spacing/>
        <w:ind/>
        <w:rPr>
          <w:sz w:val="22"/>
        </w:rPr>
      </w:pPr>
      <w:r>
        <w:rPr>
          <w:sz w:val="22"/>
        </w:rPr>
      </w:r>
      <w:r>
        <w:rPr>
          <w:sz w:val="22"/>
        </w:rPr>
      </w:r>
    </w:p>
    <w:tbl>
      <w:tblPr>
        <w:jc w:val="center"/>
        <w:tblW w:w="0" w:type="auto"/>
        <w:tblCellMar>
          <w:left w:w="70" w:type="dxa"/>
          <w:right w:w="70" w:type="dxa"/>
        </w:tblCellMar>
        <w:tblBorders/>
        <w:tblLook w:val="04A0" w:firstRow="1" w:lastRow="0" w:firstColumn="1" w:lastColumn="0" w:noHBand="0" w:noVBand="1"/>
      </w:tblPr>
      <w:tblGrid>
        <w:gridCol w:w="4552"/>
        <w:gridCol w:w="4169"/>
      </w:tblGrid>
      <w:tr>
        <w:trPr>
          <w:jc w:val="center"/>
          <w:trHeight w:val="480"/>
        </w:trPr>
        <w:tc>
          <w:tcPr>
            <w:tcBorders/>
            <w:tcW w:w="4552" w:type="dxa"/>
            <w:vAlign w:val="bottom"/>
          </w:tcPr>
          <w:p w14:paraId="06352090" w14:textId="77777777">
            <w:pPr>
              <w:pBdr/>
              <w:spacing/>
              <w:ind/>
              <w:rPr>
                <w:rFonts w:ascii="Arial" w:hAnsi="Arial" w:cs="Arial"/>
                <w:sz w:val="22"/>
              </w:rPr>
            </w:pPr>
            <w:r>
              <w:rPr>
                <w:rFonts w:ascii="Arial" w:hAnsi="Arial" w:cs="Arial"/>
                <w:sz w:val="22"/>
              </w:rPr>
              <w:t xml:space="preserve">Wejherowo., dnia …………… 2026 r.</w:t>
            </w:r>
            <w:r>
              <w:rPr>
                <w:rFonts w:ascii="Arial" w:hAnsi="Arial" w:cs="Arial"/>
                <w:sz w:val="22"/>
              </w:rPr>
            </w:r>
          </w:p>
        </w:tc>
        <w:tc>
          <w:tcPr>
            <w:tcBorders/>
            <w:tcW w:w="4169" w:type="dxa"/>
            <w:vAlign w:val="bottom"/>
          </w:tcPr>
          <w:p w14:paraId="3F2EE7CA" w14:textId="77777777">
            <w:pPr>
              <w:pBdr/>
              <w:spacing/>
              <w:ind/>
              <w:jc w:val="center"/>
              <w:rPr>
                <w:sz w:val="22"/>
              </w:rPr>
            </w:pPr>
            <w:r>
              <w:rPr>
                <w:sz w:val="22"/>
              </w:rPr>
              <w:t xml:space="preserve">…………………….…………………..</w:t>
            </w:r>
            <w:r>
              <w:rPr>
                <w:sz w:val="22"/>
              </w:rPr>
            </w:r>
          </w:p>
        </w:tc>
      </w:tr>
      <w:tr>
        <w:trPr>
          <w:jc w:val="center"/>
          <w:trHeight w:val="225"/>
        </w:trPr>
        <w:tc>
          <w:tcPr>
            <w:tcBorders/>
            <w:tcW w:w="4552" w:type="dxa"/>
          </w:tcPr>
          <w:p w14:paraId="747EAC79" w14:textId="77777777">
            <w:pPr>
              <w:pBdr/>
              <w:spacing/>
              <w:ind/>
              <w:rPr>
                <w:sz w:val="22"/>
              </w:rPr>
            </w:pPr>
            <w:r>
              <w:rPr>
                <w:sz w:val="22"/>
              </w:rPr>
            </w:r>
            <w:r>
              <w:rPr>
                <w:sz w:val="22"/>
              </w:rPr>
            </w:r>
          </w:p>
        </w:tc>
        <w:tc>
          <w:tcPr>
            <w:tcBorders/>
            <w:tcW w:w="4169" w:type="dxa"/>
          </w:tcPr>
          <w:p w14:paraId="3AAB928C" w14:textId="77777777">
            <w:pPr>
              <w:pBdr/>
              <w:spacing/>
              <w:ind/>
              <w:jc w:val="center"/>
              <w:rPr>
                <w:sz w:val="22"/>
              </w:rPr>
            </w:pPr>
            <w:r>
              <w:rPr>
                <w:i/>
                <w:sz w:val="16"/>
                <w:szCs w:val="16"/>
              </w:rPr>
              <w:t xml:space="preserve">(podpis)</w:t>
            </w:r>
            <w:r>
              <w:rPr>
                <w:sz w:val="22"/>
              </w:rPr>
            </w:r>
          </w:p>
        </w:tc>
      </w:tr>
    </w:tbl>
    <w:p w14:paraId="234CE304" w14:textId="77777777">
      <w:pPr>
        <w:pBdr/>
        <w:spacing/>
        <w:ind/>
        <w:rPr>
          <w:sz w:val="22"/>
        </w:rPr>
      </w:pPr>
      <w:r>
        <w:rPr>
          <w:sz w:val="22"/>
        </w:rPr>
      </w:r>
      <w:r>
        <w:rPr>
          <w:sz w:val="22"/>
        </w:rPr>
      </w:r>
    </w:p>
    <w:p w14:paraId="57ADCAF9" w14:textId="77777777">
      <w:pPr>
        <w:pBdr/>
        <w:spacing/>
        <w:ind/>
        <w:rPr>
          <w:sz w:val="22"/>
        </w:rPr>
      </w:pPr>
      <w:r>
        <w:rPr>
          <w:sz w:val="22"/>
        </w:rPr>
      </w:r>
      <w:r>
        <w:rPr>
          <w:sz w:val="22"/>
        </w:rPr>
      </w:r>
    </w:p>
    <w:p w14:paraId="415086FA" w14:textId="77777777">
      <w:pPr>
        <w:pBdr/>
        <w:spacing/>
        <w:ind/>
        <w:rPr>
          <w:sz w:val="22"/>
        </w:rPr>
      </w:pPr>
      <w:r>
        <w:rPr>
          <w:sz w:val="22"/>
        </w:rPr>
        <w:t xml:space="preserve">W przypadku nie wygrania przetargu proszę o zwrot wadium na konto:</w:t>
      </w:r>
      <w:r>
        <w:rPr>
          <w:sz w:val="22"/>
        </w:rPr>
      </w:r>
    </w:p>
    <w:p w14:paraId="4956FA77" w14:textId="77777777">
      <w:pPr>
        <w:pBdr/>
        <w:spacing/>
        <w:ind/>
        <w:rPr>
          <w:sz w:val="22"/>
        </w:rPr>
      </w:pPr>
      <w:r>
        <w:rPr>
          <w:sz w:val="22"/>
        </w:rPr>
      </w:r>
      <w:r>
        <w:rPr>
          <w:sz w:val="22"/>
        </w:rPr>
      </w:r>
    </w:p>
    <w:tbl>
      <w:tblPr>
        <w:jc w:val="center"/>
        <w:tblW w:w="0" w:type="auto"/>
        <w:tblCellMar>
          <w:left w:w="70" w:type="dxa"/>
          <w:right w:w="7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8656"/>
      </w:tblGrid>
      <w:tr>
        <w:trPr>
          <w:jc w:val="center"/>
          <w:trHeight w:val="180"/>
        </w:trPr>
        <w:tc>
          <w:tcPr>
            <w:tcBorders>
              <w:top w:val="none" w:color="000000" w:sz="0" w:space="0"/>
              <w:left w:val="none" w:color="000000" w:sz="0" w:space="0"/>
              <w:bottom w:val="none" w:color="000000" w:sz="0" w:space="0"/>
              <w:right w:val="none" w:color="000000" w:sz="0" w:space="0"/>
            </w:tcBorders>
            <w:tcW w:w="8656" w:type="dxa"/>
          </w:tcPr>
          <w:p w14:paraId="28D3724F" w14:textId="77777777">
            <w:pPr>
              <w:pBdr/>
              <w:spacing/>
              <w:ind/>
              <w:rPr>
                <w:sz w:val="22"/>
              </w:rPr>
            </w:pPr>
            <w:r>
              <w:rPr>
                <w:sz w:val="22"/>
              </w:rPr>
            </w:r>
            <w:r>
              <w:rPr>
                <w:sz w:val="22"/>
              </w:rPr>
            </w:r>
          </w:p>
          <w:p w14:paraId="52D51AB0" w14:textId="77777777">
            <w:pPr>
              <w:pBdr/>
              <w:spacing/>
              <w:ind/>
              <w:rPr>
                <w:sz w:val="22"/>
              </w:rPr>
            </w:pPr>
            <w:r>
              <w:rPr>
                <w:sz w:val="22"/>
              </w:rPr>
              <w:t xml:space="preserve">……………………………………………………………………………………………………..</w:t>
            </w:r>
            <w:r>
              <w:rPr>
                <w:sz w:val="22"/>
              </w:rPr>
            </w:r>
          </w:p>
        </w:tc>
      </w:tr>
    </w:tbl>
    <w:p w14:paraId="0F411903" w14:textId="77777777">
      <w:pPr>
        <w:pBdr/>
        <w:spacing/>
        <w:ind/>
        <w:rPr>
          <w:sz w:val="22"/>
        </w:rPr>
      </w:pPr>
      <w:r>
        <w:rPr>
          <w:sz w:val="22"/>
        </w:rPr>
      </w:r>
      <w:r>
        <w:rPr>
          <w:sz w:val="22"/>
        </w:rPr>
      </w:r>
    </w:p>
    <w:p w14:paraId="4F6930B3" w14:textId="77777777">
      <w:pPr>
        <w:pBdr/>
        <w:spacing/>
        <w:ind/>
        <w:jc w:val="both"/>
        <w:rPr>
          <w:rFonts w:ascii="Tahoma" w:hAnsi="Tahoma" w:cs="Tahoma"/>
          <w:sz w:val="18"/>
          <w:szCs w:val="18"/>
          <w:u w:val="single"/>
        </w:rPr>
      </w:pPr>
      <w:r>
        <w:rPr>
          <w:rFonts w:ascii="Tahoma" w:hAnsi="Tahoma" w:cs="Tahoma"/>
          <w:sz w:val="18"/>
          <w:szCs w:val="18"/>
          <w:u w:val="single"/>
        </w:rPr>
      </w:r>
      <w:r>
        <w:rPr>
          <w:rFonts w:ascii="Tahoma" w:hAnsi="Tahoma" w:cs="Tahoma"/>
          <w:sz w:val="18"/>
          <w:szCs w:val="18"/>
          <w:u w:val="single"/>
        </w:rPr>
      </w:r>
    </w:p>
    <w:p w14:paraId="117E2E1A" w14:textId="77777777">
      <w:pPr>
        <w:pBdr/>
        <w:spacing/>
        <w:ind/>
        <w:jc w:val="both"/>
        <w:rPr>
          <w:rFonts w:ascii="Tahoma" w:hAnsi="Tahoma" w:cs="Tahoma"/>
          <w:sz w:val="18"/>
          <w:szCs w:val="18"/>
          <w:u w:val="single"/>
        </w:rPr>
      </w:pPr>
      <w:r>
        <w:rPr>
          <w:rFonts w:ascii="Tahoma" w:hAnsi="Tahoma" w:cs="Tahoma"/>
          <w:sz w:val="18"/>
          <w:szCs w:val="18"/>
          <w:u w:val="single"/>
        </w:rPr>
      </w:r>
      <w:r>
        <w:rPr>
          <w:rFonts w:ascii="Tahoma" w:hAnsi="Tahoma" w:cs="Tahoma"/>
          <w:sz w:val="18"/>
          <w:szCs w:val="18"/>
          <w:u w:val="single"/>
        </w:rPr>
      </w:r>
    </w:p>
    <w:p w14:paraId="30BB6494" w14:textId="77777777">
      <w:pPr>
        <w:pBdr/>
        <w:spacing/>
        <w:ind/>
        <w:jc w:val="both"/>
        <w:rPr>
          <w:rFonts w:ascii="Tahoma" w:hAnsi="Tahoma" w:cs="Tahoma"/>
          <w:sz w:val="18"/>
          <w:szCs w:val="18"/>
          <w:u w:val="single"/>
        </w:rPr>
      </w:pPr>
      <w:r>
        <w:rPr>
          <w:rFonts w:ascii="Tahoma" w:hAnsi="Tahoma" w:cs="Tahoma"/>
          <w:sz w:val="18"/>
          <w:szCs w:val="18"/>
          <w:u w:val="single"/>
        </w:rPr>
        <w:t xml:space="preserve">Załączniki:</w:t>
      </w:r>
      <w:r>
        <w:rPr>
          <w:rFonts w:ascii="Tahoma" w:hAnsi="Tahoma" w:cs="Tahoma"/>
          <w:sz w:val="18"/>
          <w:szCs w:val="18"/>
          <w:u w:val="single"/>
        </w:rPr>
      </w:r>
    </w:p>
    <w:p w14:paraId="200E4009" w14:textId="77777777">
      <w:pPr>
        <w:pBdr/>
        <w:spacing/>
        <w:ind/>
        <w:jc w:val="both"/>
        <w:rPr>
          <w:rFonts w:ascii="Garamond" w:hAnsi="Garamond" w:cs="Tahoma"/>
          <w:sz w:val="22"/>
          <w:szCs w:val="22"/>
        </w:rPr>
      </w:pPr>
      <w:r>
        <w:rPr>
          <w:rFonts w:ascii="Garamond" w:hAnsi="Garamond" w:cs="Tahoma"/>
          <w:sz w:val="22"/>
          <w:szCs w:val="22"/>
        </w:rPr>
      </w:r>
      <w:r>
        <w:rPr>
          <w:rFonts w:ascii="Garamond" w:hAnsi="Garamond" w:cs="Tahoma"/>
          <w:sz w:val="22"/>
          <w:szCs w:val="22"/>
        </w:rPr>
      </w:r>
    </w:p>
    <w:p w14:paraId="5DBB4A92" w14:textId="7671501F">
      <w:pPr>
        <w:numPr>
          <w:ilvl w:val="0"/>
          <w:numId w:val="3"/>
        </w:numPr>
        <w:pBdr/>
        <w:spacing/>
        <w:ind/>
        <w:jc w:val="both"/>
        <w:rPr>
          <w:rFonts w:ascii="Garamond" w:hAnsi="Garamond" w:cs="Tahoma"/>
          <w:sz w:val="22"/>
          <w:szCs w:val="22"/>
        </w:rPr>
      </w:pPr>
      <w:r>
        <w:rPr>
          <w:rFonts w:ascii="Garamond" w:hAnsi="Garamond"/>
          <w:bCs/>
          <w:sz w:val="22"/>
          <w:szCs w:val="22"/>
        </w:rPr>
        <w:t xml:space="preserve">odpis z Księgi Wieczystej *,</w:t>
      </w:r>
      <w:r>
        <w:rPr>
          <w:rFonts w:ascii="Garamond" w:hAnsi="Garamond" w:cs="Tahoma"/>
          <w:sz w:val="22"/>
          <w:szCs w:val="22"/>
        </w:rPr>
      </w:r>
    </w:p>
    <w:p w14:paraId="7528B0CE" w14:textId="77777777">
      <w:pPr>
        <w:numPr>
          <w:ilvl w:val="0"/>
          <w:numId w:val="3"/>
        </w:numPr>
        <w:pBdr/>
        <w:spacing/>
        <w:ind/>
        <w:jc w:val="both"/>
        <w:rPr>
          <w:rFonts w:ascii="Garamond" w:hAnsi="Garamond" w:cs="Tahoma"/>
          <w:sz w:val="22"/>
          <w:szCs w:val="22"/>
        </w:rPr>
      </w:pPr>
      <w:r>
        <w:rPr>
          <w:rFonts w:ascii="Garamond" w:hAnsi="Garamond"/>
          <w:bCs/>
          <w:sz w:val="22"/>
          <w:szCs w:val="22"/>
        </w:rPr>
        <w:t xml:space="preserve">pełnomocnictwo poświadczone notarialnie -</w:t>
      </w:r>
      <w:r>
        <w:t xml:space="preserve"> jeżeli uczestnik działa przez pełnomocnika</w:t>
      </w:r>
      <w:r>
        <w:rPr>
          <w:rFonts w:ascii="Garamond" w:hAnsi="Garamond"/>
          <w:bCs/>
          <w:sz w:val="22"/>
          <w:szCs w:val="22"/>
        </w:rPr>
        <w:t xml:space="preserve">*.</w:t>
      </w:r>
      <w:r>
        <w:rPr>
          <w:rFonts w:ascii="Garamond" w:hAnsi="Garamond" w:cs="Tahoma"/>
          <w:sz w:val="22"/>
          <w:szCs w:val="22"/>
        </w:rPr>
      </w:r>
    </w:p>
    <w:p w14:paraId="3513D303" w14:textId="77777777">
      <w:pPr>
        <w:numPr>
          <w:ilvl w:val="0"/>
          <w:numId w:val="4"/>
        </w:numPr>
        <w:pBdr/>
        <w:spacing/>
        <w:ind/>
        <w:rPr/>
      </w:pPr>
      <w:r>
        <w:rPr>
          <w:rFonts w:ascii="Garamond" w:hAnsi="Garamond"/>
          <w:bCs/>
          <w:sz w:val="22"/>
          <w:szCs w:val="22"/>
        </w:rPr>
        <w:t xml:space="preserve">niewłaściwe</w:t>
      </w:r>
      <w:r>
        <w:rPr>
          <w:rFonts w:ascii="Garamond" w:hAnsi="Garamond"/>
          <w:bCs/>
          <w:sz w:val="22"/>
          <w:szCs w:val="22"/>
          <w:vertAlign w:val="superscript"/>
        </w:rPr>
        <w:t xml:space="preserve"> </w:t>
      </w:r>
      <w:r>
        <w:t xml:space="preserve">skreślić</w:t>
      </w:r>
      <w:r/>
    </w:p>
    <w:p w14:paraId="5492DD73" w14:textId="77777777">
      <w:pPr>
        <w:pBdr/>
        <w:spacing/>
        <w:ind/>
        <w:rPr/>
      </w:pPr>
      <w:r/>
      <w:r/>
    </w:p>
    <w:p w14:paraId="214669EF" w14:textId="77777777">
      <w:pPr>
        <w:pBdr/>
        <w:spacing/>
        <w:ind/>
        <w:rPr/>
      </w:pPr>
      <w:r/>
      <w:r/>
    </w:p>
    <w:p w14:paraId="255AB18B" w14:textId="77777777">
      <w:pPr>
        <w:pBdr/>
        <w:spacing/>
        <w:ind/>
        <w:rPr/>
      </w:pPr>
      <w:r/>
      <w:r/>
    </w:p>
    <w:p w14:paraId="2359F26C" w14:textId="77777777">
      <w:pPr>
        <w:pBdr/>
        <w:spacing/>
        <w:ind/>
        <w:rPr/>
      </w:pPr>
      <w:r/>
      <w:r/>
    </w:p>
    <w:p w14:paraId="4CB5D34E" w14:textId="77777777">
      <w:pPr>
        <w:pBdr/>
        <w:spacing/>
        <w:ind/>
        <w:rPr/>
      </w:pPr>
      <w:r/>
      <w:r/>
    </w:p>
    <w:p w14:paraId="76782868" w14:textId="77777777">
      <w:pPr>
        <w:pBdr/>
        <w:spacing/>
        <w:ind/>
        <w:rPr/>
      </w:pPr>
      <w:r/>
      <w:r/>
    </w:p>
    <w:p w14:paraId="7AB30C26" w14:textId="77777777">
      <w:pPr>
        <w:pBdr/>
        <w:spacing/>
        <w:ind/>
        <w:rPr/>
      </w:pPr>
      <w:r/>
      <w:r/>
    </w:p>
    <w:p w14:paraId="41E5FD13" w14:textId="77777777">
      <w:pPr>
        <w:pBdr/>
        <w:spacing w:line="480" w:lineRule="auto"/>
        <w:ind/>
        <w:rPr/>
      </w:pPr>
      <w:r/>
      <w:r/>
    </w:p>
    <w:p w14:paraId="2F2A91B4" w14:textId="77777777">
      <w:pPr>
        <w:pBdr/>
        <w:spacing w:line="480" w:lineRule="auto"/>
        <w:ind/>
        <w:rPr>
          <w:sz w:val="24"/>
          <w:szCs w:val="24"/>
        </w:rPr>
      </w:pPr>
      <w:r>
        <w:rPr>
          <w:sz w:val="24"/>
          <w:szCs w:val="24"/>
        </w:rPr>
        <w:t xml:space="preserve">………………………………………………..</w:t>
      </w:r>
      <w:r>
        <w:rPr>
          <w:sz w:val="24"/>
          <w:szCs w:val="24"/>
        </w:rPr>
      </w:r>
    </w:p>
    <w:p w14:paraId="0F246B07" w14:textId="77777777">
      <w:pPr>
        <w:pBdr/>
        <w:spacing w:line="480" w:lineRule="auto"/>
        <w:ind/>
        <w:rPr>
          <w:i/>
          <w:sz w:val="24"/>
          <w:szCs w:val="24"/>
        </w:rPr>
      </w:pPr>
      <w:r>
        <w:rPr>
          <w:i/>
          <w:sz w:val="24"/>
          <w:szCs w:val="24"/>
        </w:rPr>
        <w:t xml:space="preserve">Imię i nazwisko </w:t>
      </w:r>
      <w:r>
        <w:rPr>
          <w:i/>
          <w:sz w:val="24"/>
          <w:szCs w:val="24"/>
        </w:rPr>
      </w:r>
    </w:p>
    <w:p w14:paraId="032AADB5" w14:textId="77777777">
      <w:pPr>
        <w:pBdr/>
        <w:spacing w:line="480" w:lineRule="auto"/>
        <w:ind/>
        <w:rPr>
          <w:sz w:val="24"/>
          <w:szCs w:val="24"/>
        </w:rPr>
      </w:pPr>
      <w:r>
        <w:rPr>
          <w:sz w:val="24"/>
          <w:szCs w:val="24"/>
        </w:rPr>
        <w:t xml:space="preserve">………………………………………………..</w:t>
      </w:r>
      <w:r>
        <w:rPr>
          <w:sz w:val="24"/>
          <w:szCs w:val="24"/>
        </w:rPr>
      </w:r>
    </w:p>
    <w:p w14:paraId="1756BB25" w14:textId="77777777">
      <w:pPr>
        <w:pBdr/>
        <w:spacing w:line="480" w:lineRule="auto"/>
        <w:ind/>
        <w:rPr>
          <w:i/>
          <w:sz w:val="24"/>
          <w:szCs w:val="24"/>
        </w:rPr>
      </w:pPr>
      <w:r>
        <w:rPr>
          <w:i/>
          <w:sz w:val="24"/>
          <w:szCs w:val="24"/>
        </w:rPr>
        <w:t xml:space="preserve">Adres zamieszkania</w:t>
      </w:r>
      <w:r>
        <w:rPr>
          <w:i/>
          <w:sz w:val="24"/>
          <w:szCs w:val="24"/>
        </w:rPr>
      </w:r>
    </w:p>
    <w:p w14:paraId="75562B5E" w14:textId="77777777">
      <w:pPr>
        <w:pBdr/>
        <w:spacing w:line="480" w:lineRule="auto"/>
        <w:ind/>
        <w:rPr>
          <w:sz w:val="24"/>
          <w:szCs w:val="24"/>
        </w:rPr>
      </w:pPr>
      <w:r>
        <w:rPr>
          <w:sz w:val="24"/>
          <w:szCs w:val="24"/>
        </w:rPr>
        <w:t xml:space="preserve">………………………………………………..</w:t>
      </w:r>
      <w:r>
        <w:rPr>
          <w:sz w:val="24"/>
          <w:szCs w:val="24"/>
        </w:rPr>
      </w:r>
    </w:p>
    <w:p w14:paraId="05CABD72" w14:textId="77777777">
      <w:pPr>
        <w:pBdr/>
        <w:spacing w:line="480" w:lineRule="auto"/>
        <w:ind/>
        <w:rPr>
          <w:i/>
          <w:sz w:val="24"/>
          <w:szCs w:val="24"/>
        </w:rPr>
      </w:pPr>
      <w:r>
        <w:rPr>
          <w:i/>
          <w:sz w:val="24"/>
          <w:szCs w:val="24"/>
        </w:rPr>
        <w:t xml:space="preserve">Seria i numer dokumentu tożsamości</w:t>
      </w:r>
      <w:r>
        <w:rPr>
          <w:i/>
          <w:sz w:val="24"/>
          <w:szCs w:val="24"/>
        </w:rPr>
      </w:r>
    </w:p>
    <w:p w14:paraId="4DD28179" w14:textId="77777777">
      <w:pPr>
        <w:pBdr/>
        <w:spacing w:line="480" w:lineRule="auto"/>
        <w:ind/>
        <w:rPr>
          <w:sz w:val="24"/>
          <w:szCs w:val="24"/>
        </w:rPr>
      </w:pPr>
      <w:r>
        <w:rPr>
          <w:sz w:val="24"/>
          <w:szCs w:val="24"/>
        </w:rPr>
        <w:t xml:space="preserve">………………………………………………..</w:t>
      </w:r>
      <w:r>
        <w:rPr>
          <w:sz w:val="24"/>
          <w:szCs w:val="24"/>
        </w:rPr>
      </w:r>
    </w:p>
    <w:p w14:paraId="1FBDEE9A" w14:textId="77777777">
      <w:pPr>
        <w:pBdr/>
        <w:spacing w:line="480" w:lineRule="auto"/>
        <w:ind/>
        <w:jc w:val="center"/>
        <w:rPr>
          <w:b/>
          <w:sz w:val="24"/>
          <w:szCs w:val="24"/>
        </w:rPr>
      </w:pPr>
      <w:r>
        <w:rPr>
          <w:b/>
          <w:sz w:val="24"/>
          <w:szCs w:val="24"/>
        </w:rPr>
      </w:r>
      <w:r>
        <w:rPr>
          <w:b/>
          <w:sz w:val="24"/>
          <w:szCs w:val="24"/>
        </w:rPr>
      </w:r>
    </w:p>
    <w:p w14:paraId="54775625" w14:textId="77777777">
      <w:pPr>
        <w:pBdr/>
        <w:spacing w:line="480" w:lineRule="auto"/>
        <w:ind/>
        <w:jc w:val="center"/>
        <w:rPr>
          <w:b/>
          <w:sz w:val="24"/>
          <w:szCs w:val="24"/>
        </w:rPr>
      </w:pPr>
      <w:r>
        <w:rPr>
          <w:b/>
          <w:sz w:val="24"/>
          <w:szCs w:val="24"/>
        </w:rPr>
      </w:r>
      <w:r>
        <w:rPr>
          <w:b/>
          <w:sz w:val="24"/>
          <w:szCs w:val="24"/>
        </w:rPr>
      </w:r>
    </w:p>
    <w:p w14:paraId="0130BF3C" w14:textId="77777777">
      <w:pPr>
        <w:pBdr/>
        <w:spacing w:line="480" w:lineRule="auto"/>
        <w:ind/>
        <w:jc w:val="center"/>
        <w:rPr>
          <w:b/>
          <w:sz w:val="24"/>
          <w:szCs w:val="24"/>
        </w:rPr>
      </w:pPr>
      <w:r>
        <w:rPr>
          <w:b/>
          <w:sz w:val="24"/>
          <w:szCs w:val="24"/>
          <w:u w:val="single"/>
        </w:rPr>
        <w:t xml:space="preserve">OFERTA </w:t>
      </w:r>
      <w:r>
        <w:rPr>
          <w:b/>
          <w:sz w:val="24"/>
          <w:szCs w:val="24"/>
        </w:rPr>
        <w:t xml:space="preserve">w pierwszym przetargu pisemnym ograniczonym</w:t>
      </w:r>
      <w:r>
        <w:rPr>
          <w:b/>
          <w:sz w:val="24"/>
          <w:szCs w:val="24"/>
        </w:rPr>
      </w:r>
    </w:p>
    <w:p w14:paraId="46250297" w14:textId="77777777">
      <w:pPr>
        <w:pBdr/>
        <w:spacing w:line="480" w:lineRule="auto"/>
        <w:ind/>
        <w:jc w:val="center"/>
        <w:rPr>
          <w:b/>
          <w:bCs/>
          <w:sz w:val="24"/>
          <w:szCs w:val="24"/>
        </w:rPr>
      </w:pPr>
      <w:r>
        <w:rPr>
          <w:b/>
          <w:sz w:val="24"/>
          <w:szCs w:val="24"/>
        </w:rPr>
        <w:t xml:space="preserve"> na sprzedaż nieruchomości położonej w miejscowości Gowino</w:t>
      </w:r>
      <w:r>
        <w:rPr>
          <w:b/>
          <w:bCs/>
          <w:sz w:val="24"/>
          <w:szCs w:val="24"/>
        </w:rPr>
      </w:r>
    </w:p>
    <w:p w14:paraId="14E131A0" w14:textId="77777777">
      <w:pPr>
        <w:pBdr/>
        <w:spacing w:line="480" w:lineRule="auto"/>
        <w:ind/>
        <w:jc w:val="center"/>
        <w:rPr>
          <w:b/>
          <w:bCs/>
          <w:sz w:val="24"/>
          <w:szCs w:val="24"/>
        </w:rPr>
      </w:pPr>
      <w:r>
        <w:rPr>
          <w:b/>
          <w:bCs/>
          <w:sz w:val="24"/>
          <w:szCs w:val="24"/>
        </w:rPr>
      </w:r>
      <w:r>
        <w:rPr>
          <w:b/>
          <w:bCs/>
          <w:sz w:val="24"/>
          <w:szCs w:val="24"/>
        </w:rPr>
      </w:r>
    </w:p>
    <w:p w14:paraId="1E39931B" w14:textId="77777777">
      <w:pPr>
        <w:pBdr/>
        <w:tabs>
          <w:tab w:val="left" w:leader="none" w:pos="3075"/>
        </w:tabs>
        <w:spacing w:line="480" w:lineRule="auto"/>
        <w:ind/>
        <w:rPr>
          <w:b/>
          <w:bCs/>
          <w:sz w:val="24"/>
          <w:szCs w:val="24"/>
        </w:rPr>
      </w:pPr>
      <w:r>
        <w:rPr>
          <w:b/>
          <w:sz w:val="24"/>
          <w:szCs w:val="24"/>
        </w:rPr>
        <w:tab/>
        <w:t xml:space="preserve">PRZEDMIOT PRZETARGU </w:t>
      </w:r>
      <w:r>
        <w:rPr>
          <w:b/>
          <w:bCs/>
          <w:sz w:val="24"/>
          <w:szCs w:val="24"/>
        </w:rPr>
      </w:r>
    </w:p>
    <w:p w14:paraId="21CD2D54" w14:textId="77777777">
      <w:pPr>
        <w:pBdr/>
        <w:tabs>
          <w:tab w:val="left" w:leader="none" w:pos="3075"/>
        </w:tabs>
        <w:spacing w:line="480" w:lineRule="auto"/>
        <w:ind/>
        <w:rPr>
          <w:b/>
          <w:bCs/>
          <w:sz w:val="24"/>
          <w:szCs w:val="24"/>
        </w:rPr>
      </w:pPr>
      <w:r>
        <w:rPr>
          <w:b/>
          <w:bCs/>
          <w:sz w:val="24"/>
          <w:szCs w:val="24"/>
        </w:rPr>
      </w:r>
      <w:r>
        <w:rPr>
          <w:b/>
          <w:bCs/>
          <w:sz w:val="24"/>
          <w:szCs w:val="24"/>
        </w:rPr>
      </w:r>
    </w:p>
    <w:p w14:paraId="5750C409" w14:textId="77777777">
      <w:pPr>
        <w:pBdr/>
        <w:tabs>
          <w:tab w:val="left" w:leader="none" w:pos="3075"/>
        </w:tabs>
        <w:spacing w:line="480" w:lineRule="auto"/>
        <w:ind/>
        <w:rPr>
          <w:b/>
          <w:sz w:val="24"/>
          <w:szCs w:val="24"/>
        </w:rPr>
      </w:pPr>
      <w:r>
        <w:rPr>
          <w:b/>
          <w:sz w:val="24"/>
          <w:szCs w:val="24"/>
        </w:rPr>
        <w:t xml:space="preserve">nieruchomość: działka o nr ewid. 147/1 o pow. 0,0208 ha.</w:t>
      </w:r>
      <w:r>
        <w:rPr>
          <w:b/>
          <w:sz w:val="24"/>
          <w:szCs w:val="24"/>
        </w:rPr>
      </w:r>
    </w:p>
    <w:p w14:paraId="507D62E9" w14:textId="77777777">
      <w:pPr>
        <w:pBdr/>
        <w:tabs>
          <w:tab w:val="left" w:leader="none" w:pos="3075"/>
        </w:tabs>
        <w:spacing w:line="480" w:lineRule="auto"/>
        <w:ind/>
        <w:rPr>
          <w:b/>
          <w:sz w:val="24"/>
          <w:szCs w:val="24"/>
        </w:rPr>
      </w:pPr>
      <w:r>
        <w:rPr>
          <w:b/>
          <w:sz w:val="24"/>
          <w:szCs w:val="24"/>
        </w:rPr>
        <w:t xml:space="preserve">OFEROWANA CENA: ……………………………….. zł (słownie:………………………………………………………………………………..)</w:t>
      </w:r>
      <w:r>
        <w:rPr>
          <w:b/>
          <w:sz w:val="24"/>
          <w:szCs w:val="24"/>
        </w:rPr>
      </w:r>
    </w:p>
    <w:p w14:paraId="75487615" w14:textId="77777777">
      <w:pPr>
        <w:pBdr/>
        <w:spacing w:line="480" w:lineRule="auto"/>
        <w:ind/>
        <w:jc w:val="both"/>
        <w:rPr>
          <w:sz w:val="24"/>
          <w:szCs w:val="24"/>
        </w:rPr>
      </w:pPr>
      <w:r>
        <w:rPr>
          <w:sz w:val="24"/>
          <w:szCs w:val="24"/>
        </w:rPr>
        <w:t xml:space="preserve">Data sporządzenia oferty:   . ………………………………2026 r.</w:t>
      </w:r>
      <w:r>
        <w:rPr>
          <w:sz w:val="24"/>
          <w:szCs w:val="24"/>
        </w:rPr>
      </w:r>
    </w:p>
    <w:p w14:paraId="77E703FA" w14:textId="77777777">
      <w:pPr>
        <w:pBdr/>
        <w:spacing w:line="480" w:lineRule="auto"/>
        <w:ind/>
        <w:jc w:val="both"/>
        <w:rPr>
          <w:sz w:val="24"/>
          <w:szCs w:val="24"/>
        </w:rPr>
      </w:pPr>
      <w:r>
        <w:rPr>
          <w:sz w:val="24"/>
          <w:szCs w:val="24"/>
        </w:rPr>
      </w:r>
      <w:r>
        <w:rPr>
          <w:sz w:val="24"/>
          <w:szCs w:val="24"/>
        </w:rPr>
      </w:r>
    </w:p>
    <w:p w14:paraId="749093DD" w14:textId="77777777">
      <w:pPr>
        <w:pStyle w:val="738"/>
        <w:pBdr>
          <w:top w:val="none" w:color="000000" w:sz="4" w:space="0"/>
          <w:left w:val="none" w:color="000000" w:sz="4" w:space="0"/>
          <w:bottom w:val="none" w:color="000000" w:sz="4" w:space="0"/>
          <w:right w:val="none" w:color="000000" w:sz="4" w:space="0"/>
        </w:pBdr>
        <w:spacing/>
        <w:ind/>
        <w:jc w:val="both"/>
        <w:rPr>
          <w:sz w:val="24"/>
          <w:szCs w:val="24"/>
        </w:rPr>
      </w:pPr>
      <w:r>
        <w:rPr>
          <w:rFonts w:eastAsia="Times New Roman" w:cs="Times New Roman"/>
          <w:b/>
          <w:color w:val="000000"/>
          <w:sz w:val="24"/>
          <w:szCs w:val="24"/>
        </w:rPr>
        <w:t xml:space="preserve">SPOSÓB ZAPŁATY CENY</w:t>
      </w:r>
      <w:r>
        <w:rPr>
          <w:sz w:val="24"/>
          <w:szCs w:val="24"/>
        </w:rPr>
      </w:r>
    </w:p>
    <w:p w14:paraId="698583D6" w14:textId="77777777">
      <w:p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Oferowaną cenę zobowiązuję się zapłacić w całości nie później niż do dnia zawarcia umowy przenoszącej własność nieruchomości, na rachunek bankowy wskazany przez Gminę Wejherowo.</w:t>
      </w:r>
      <w:r>
        <w:rPr>
          <w:szCs w:val="24"/>
        </w:rPr>
      </w:r>
    </w:p>
    <w:p w14:paraId="421FA101" w14:textId="77777777">
      <w:pPr>
        <w:pStyle w:val="738"/>
        <w:pBdr>
          <w:top w:val="none" w:color="000000" w:sz="4" w:space="0"/>
          <w:left w:val="none" w:color="000000" w:sz="4" w:space="0"/>
          <w:bottom w:val="none" w:color="000000" w:sz="4" w:space="0"/>
          <w:right w:val="none" w:color="000000" w:sz="4" w:space="0"/>
        </w:pBdr>
        <w:spacing/>
        <w:ind/>
        <w:jc w:val="both"/>
        <w:rPr>
          <w:sz w:val="24"/>
          <w:szCs w:val="24"/>
        </w:rPr>
      </w:pPr>
      <w:r>
        <w:rPr>
          <w:rFonts w:eastAsia="Times New Roman" w:cs="Times New Roman"/>
          <w:b/>
          <w:color w:val="000000"/>
          <w:sz w:val="24"/>
          <w:szCs w:val="24"/>
        </w:rPr>
        <w:t xml:space="preserve">OŚWIADCZENIE</w:t>
      </w:r>
      <w:r>
        <w:rPr>
          <w:sz w:val="24"/>
          <w:szCs w:val="24"/>
        </w:rPr>
      </w:r>
    </w:p>
    <w:p w14:paraId="52706B4B" w14:textId="77777777">
      <w:p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Oświadczam, że:</w:t>
      </w:r>
      <w:r>
        <w:rPr>
          <w:szCs w:val="24"/>
        </w:rPr>
      </w:r>
    </w:p>
    <w:p w14:paraId="3DD10479" w14:textId="77777777">
      <w:pPr>
        <w:pStyle w:val="935"/>
        <w:numPr>
          <w:ilvl w:val="0"/>
          <w:numId w:val="7"/>
        </w:num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zapoznałem/am się z warunkami przetargu i przyjmuję je bez zastrzeżeń;</w:t>
      </w:r>
      <w:r>
        <w:rPr>
          <w:szCs w:val="24"/>
        </w:rPr>
      </w:r>
    </w:p>
    <w:p w14:paraId="16A562D6" w14:textId="77777777">
      <w:pPr>
        <w:pStyle w:val="935"/>
        <w:numPr>
          <w:ilvl w:val="0"/>
          <w:numId w:val="7"/>
        </w:num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zapoznałem/am się ze stanem faktycznym i prawnym nieruchomości;</w:t>
      </w:r>
      <w:r>
        <w:rPr>
          <w:szCs w:val="24"/>
        </w:rPr>
      </w:r>
    </w:p>
    <w:p w14:paraId="61CD6D27" w14:textId="77777777">
      <w:pPr>
        <w:pStyle w:val="935"/>
        <w:numPr>
          <w:ilvl w:val="0"/>
          <w:numId w:val="7"/>
        </w:num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akceptuję stan nieruchomości opisany w ogłoszeniu o przetargu;</w:t>
      </w:r>
      <w:r>
        <w:rPr>
          <w:szCs w:val="24"/>
        </w:rPr>
      </w:r>
    </w:p>
    <w:p w14:paraId="20E160F7" w14:textId="77777777">
      <w:pPr>
        <w:pStyle w:val="935"/>
        <w:numPr>
          <w:ilvl w:val="0"/>
          <w:numId w:val="7"/>
        </w:num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zobowiązuję się do zapłaty ceny na warunkach określonych w ogłoszeniu;</w:t>
      </w:r>
      <w:r>
        <w:rPr>
          <w:szCs w:val="24"/>
        </w:rPr>
      </w:r>
    </w:p>
    <w:p w14:paraId="01519783" w14:textId="77777777">
      <w:pPr>
        <w:pStyle w:val="935"/>
        <w:numPr>
          <w:ilvl w:val="0"/>
          <w:numId w:val="7"/>
        </w:numPr>
        <w:pBdr>
          <w:top w:val="none" w:color="000000" w:sz="4" w:space="0"/>
          <w:left w:val="none" w:color="000000" w:sz="4" w:space="0"/>
          <w:bottom w:val="none" w:color="000000" w:sz="4" w:space="0"/>
          <w:right w:val="none" w:color="000000" w:sz="4" w:space="0"/>
        </w:pBdr>
        <w:spacing/>
        <w:ind/>
        <w:jc w:val="both"/>
        <w:rPr>
          <w:szCs w:val="24"/>
        </w:rPr>
      </w:pPr>
      <w:r>
        <w:rPr>
          <w:color w:val="000000"/>
          <w:sz w:val="24"/>
          <w:szCs w:val="24"/>
        </w:rPr>
        <w:t xml:space="preserve">oferta została sporządzona zgodnie z warunkami określonymi w ogłoszeniu o przetargu.</w:t>
      </w:r>
      <w:r>
        <w:rPr>
          <w:szCs w:val="24"/>
        </w:rPr>
      </w:r>
    </w:p>
    <w:p w14:paraId="322E1D69" w14:textId="77777777">
      <w:pPr>
        <w:pBdr>
          <w:top w:val="none" w:color="000000" w:sz="4" w:space="0"/>
          <w:left w:val="none" w:color="000000" w:sz="4" w:space="0"/>
          <w:bottom w:val="none" w:color="000000" w:sz="4" w:space="0"/>
          <w:right w:val="none" w:color="000000" w:sz="4" w:space="0"/>
        </w:pBdr>
        <w:spacing/>
        <w:ind w:left="709"/>
        <w:rPr>
          <w:sz w:val="24"/>
          <w:szCs w:val="24"/>
        </w:rPr>
      </w:pPr>
      <w:r>
        <w:rPr>
          <w:sz w:val="24"/>
          <w:szCs w:val="24"/>
        </w:rPr>
      </w:r>
      <w:r>
        <w:rPr>
          <w:sz w:val="24"/>
          <w:szCs w:val="24"/>
        </w:rPr>
      </w:r>
    </w:p>
    <w:p w14:paraId="2E2B0E0D" w14:textId="77777777">
      <w:pPr>
        <w:pBdr>
          <w:top w:val="none" w:color="000000" w:sz="4" w:space="0"/>
          <w:left w:val="none" w:color="000000" w:sz="4" w:space="0"/>
          <w:bottom w:val="none" w:color="000000" w:sz="4" w:space="0"/>
          <w:right w:val="none" w:color="000000" w:sz="4" w:space="0"/>
        </w:pBdr>
        <w:spacing/>
        <w:ind w:left="709"/>
        <w:rPr>
          <w:sz w:val="24"/>
          <w:szCs w:val="24"/>
        </w:rPr>
      </w:pPr>
      <w:r>
        <w:rPr>
          <w:sz w:val="24"/>
          <w:szCs w:val="24"/>
        </w:rPr>
      </w:r>
      <w:r>
        <w:rPr>
          <w:sz w:val="24"/>
          <w:szCs w:val="24"/>
        </w:rPr>
      </w:r>
    </w:p>
    <w:p w14:paraId="44C6E3F3" w14:textId="77777777">
      <w:pPr>
        <w:pBdr>
          <w:top w:val="none" w:color="000000" w:sz="4" w:space="0"/>
          <w:left w:val="none" w:color="000000" w:sz="4" w:space="0"/>
          <w:bottom w:val="none" w:color="000000" w:sz="4" w:space="0"/>
          <w:right w:val="none" w:color="000000" w:sz="4" w:space="0"/>
        </w:pBdr>
        <w:spacing/>
        <w:ind/>
        <w:rPr>
          <w:color w:val="000000"/>
          <w:sz w:val="24"/>
          <w:szCs w:val="24"/>
        </w:rPr>
      </w:pPr>
      <w:r>
        <w:rPr>
          <w:color w:val="000000"/>
          <w:sz w:val="24"/>
          <w:szCs w:val="24"/>
        </w:rPr>
        <w:t xml:space="preserve">Data sporządzenia oferty:</w:t>
      </w:r>
      <w:r>
        <w:rPr>
          <w:color w:val="000000"/>
          <w:sz w:val="24"/>
          <w:szCs w:val="24"/>
        </w:rPr>
      </w:r>
    </w:p>
    <w:p w14:paraId="1D23AD98"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7CC766F3" w14:textId="77777777">
      <w:pPr>
        <w:pBdr>
          <w:top w:val="none" w:color="000000" w:sz="4" w:space="0"/>
          <w:left w:val="none" w:color="000000" w:sz="4" w:space="0"/>
          <w:bottom w:val="none" w:color="000000" w:sz="4" w:space="0"/>
          <w:right w:val="none" w:color="000000" w:sz="4" w:space="0"/>
        </w:pBdr>
        <w:spacing/>
        <w:ind/>
        <w:rPr>
          <w:color w:val="000000"/>
          <w:sz w:val="24"/>
          <w:szCs w:val="24"/>
        </w:rPr>
      </w:pPr>
      <w:r>
        <w:rPr>
          <w:color w:val="000000"/>
          <w:sz w:val="24"/>
          <w:szCs w:val="24"/>
        </w:rPr>
        <w:t xml:space="preserve">........................................................ 2026 r.</w:t>
      </w:r>
      <w:r>
        <w:rPr>
          <w:color w:val="000000"/>
          <w:sz w:val="24"/>
          <w:szCs w:val="24"/>
        </w:rPr>
      </w:r>
    </w:p>
    <w:p w14:paraId="08C5641A"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179DFB9C"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22CA520F" w14:textId="77777777">
      <w:pPr>
        <w:pBdr>
          <w:top w:val="none" w:color="000000" w:sz="4" w:space="0"/>
          <w:left w:val="none" w:color="000000" w:sz="4" w:space="0"/>
          <w:bottom w:val="none" w:color="000000" w:sz="4" w:space="0"/>
          <w:right w:val="none" w:color="000000" w:sz="4" w:space="0"/>
        </w:pBdr>
        <w:spacing/>
        <w:ind/>
        <w:rPr>
          <w:szCs w:val="24"/>
        </w:rPr>
      </w:pPr>
      <w:r>
        <w:rPr>
          <w:color w:val="000000"/>
          <w:sz w:val="24"/>
          <w:szCs w:val="24"/>
        </w:rPr>
        <w:t xml:space="preserve">................................................................</w:t>
      </w:r>
      <w:r>
        <w:rPr>
          <w:color w:val="000000"/>
          <w:sz w:val="24"/>
          <w:szCs w:val="24"/>
        </w:rPr>
        <w:br/>
        <w:t xml:space="preserve">podpis oferenta / osób uprawnionych do reprezentacji</w:t>
      </w:r>
      <w:r>
        <w:rPr>
          <w:szCs w:val="24"/>
        </w:rPr>
      </w:r>
    </w:p>
    <w:p w14:paraId="46BAE0BE" w14:textId="77777777">
      <w:pPr>
        <w:pBdr/>
        <w:spacing w:line="480" w:lineRule="auto"/>
        <w:ind/>
        <w:jc w:val="both"/>
        <w:rPr>
          <w:sz w:val="24"/>
          <w:szCs w:val="24"/>
        </w:rPr>
      </w:pPr>
      <w:r>
        <w:rPr>
          <w:sz w:val="24"/>
          <w:szCs w:val="24"/>
        </w:rPr>
      </w:r>
      <w:r>
        <w:rPr>
          <w:sz w:val="24"/>
          <w:szCs w:val="24"/>
        </w:rPr>
      </w:r>
    </w:p>
    <w:p w14:paraId="0A4CA3F5" w14:textId="77777777">
      <w:pPr>
        <w:pBdr/>
        <w:spacing w:line="480" w:lineRule="auto"/>
        <w:ind/>
        <w:rPr>
          <w:sz w:val="24"/>
          <w:szCs w:val="24"/>
        </w:rPr>
      </w:pPr>
      <w:r>
        <w:rPr>
          <w:sz w:val="24"/>
          <w:szCs w:val="24"/>
        </w:rPr>
      </w:r>
      <w:r>
        <w:rPr>
          <w:sz w:val="24"/>
          <w:szCs w:val="24"/>
        </w:rPr>
      </w:r>
    </w:p>
    <w:p w14:paraId="393A93B2" w14:textId="77777777">
      <w:pPr>
        <w:pBdr/>
        <w:spacing w:line="480" w:lineRule="auto"/>
        <w:ind/>
        <w:rPr/>
      </w:pPr>
      <w:r>
        <w:t xml:space="preserve">                                                                     </w:t>
      </w:r>
      <w:r/>
    </w:p>
    <w:p w14:paraId="1740D527" w14:textId="77777777">
      <w:pPr>
        <w:pBdr/>
        <w:spacing/>
        <w:ind/>
        <w:rPr/>
      </w:pPr>
      <w:r/>
      <w:r/>
    </w:p>
    <w:p w14:paraId="2D3E0991" w14:textId="77777777">
      <w:pPr>
        <w:pBdr/>
        <w:spacing/>
        <w:ind/>
        <w:rPr/>
      </w:pPr>
      <w:r/>
      <w:r/>
    </w:p>
    <w:p w14:paraId="4001D5B2" w14:textId="77777777">
      <w:pPr>
        <w:pBdr/>
        <w:spacing/>
        <w:ind/>
        <w:rPr/>
      </w:pPr>
      <w:r/>
      <w:r/>
    </w:p>
    <w:p w14:paraId="216FD539" w14:textId="77777777">
      <w:pPr>
        <w:pBdr/>
        <w:spacing/>
        <w:ind/>
        <w:rPr/>
      </w:pPr>
      <w:r/>
      <w:r/>
    </w:p>
    <w:p w14:paraId="5A53B117" w14:textId="77777777">
      <w:pPr>
        <w:pBdr/>
        <w:spacing/>
        <w:ind/>
        <w:rPr/>
      </w:pPr>
      <w:r/>
      <w:r/>
    </w:p>
    <w:p w14:paraId="57BDA0D6" w14:textId="77777777">
      <w:pPr>
        <w:pBdr/>
        <w:spacing/>
        <w:ind/>
        <w:rPr/>
      </w:pPr>
      <w:r/>
      <w:r/>
    </w:p>
    <w:p w14:paraId="20D017A6" w14:textId="77777777">
      <w:pPr>
        <w:pBdr/>
        <w:spacing/>
        <w:ind/>
        <w:rPr/>
      </w:pPr>
      <w:r/>
      <w:r/>
    </w:p>
    <w:p w14:paraId="6A27EFFA" w14:textId="77777777">
      <w:pPr>
        <w:pBdr/>
        <w:spacing/>
        <w:ind/>
        <w:rPr/>
      </w:pPr>
      <w:r/>
      <w:r/>
    </w:p>
    <w:p w14:paraId="192E3E43" w14:textId="77777777">
      <w:pPr>
        <w:pBdr/>
        <w:spacing/>
        <w:ind/>
        <w:rPr/>
      </w:pPr>
      <w:r/>
      <w:r/>
    </w:p>
    <w:p w14:paraId="1E174E28" w14:textId="77777777">
      <w:pPr>
        <w:pBdr/>
        <w:spacing/>
        <w:ind/>
        <w:rPr/>
      </w:pPr>
      <w:r/>
      <w:r/>
    </w:p>
    <w:p w14:paraId="7F1E28BF" w14:textId="77777777">
      <w:pPr>
        <w:pBdr/>
        <w:spacing/>
        <w:ind/>
        <w:rPr/>
      </w:pPr>
      <w:r/>
      <w:r/>
    </w:p>
    <w:p w14:paraId="430E2DE2" w14:textId="77777777">
      <w:pPr>
        <w:pBdr/>
        <w:spacing/>
        <w:ind/>
        <w:rPr/>
      </w:pPr>
      <w:r/>
      <w:r/>
    </w:p>
    <w:p w14:paraId="120312BE" w14:textId="77777777">
      <w:pPr>
        <w:pBdr/>
        <w:spacing/>
        <w:ind/>
        <w:rPr/>
      </w:pPr>
      <w:r/>
      <w:r/>
    </w:p>
    <w:p w14:paraId="1AF2BC1F" w14:textId="77777777">
      <w:pPr>
        <w:pBdr/>
        <w:spacing/>
        <w:ind/>
        <w:rPr/>
      </w:pPr>
      <w:r/>
      <w:r/>
    </w:p>
    <w:p w14:paraId="6D27B478" w14:textId="77777777">
      <w:pPr>
        <w:pBdr/>
        <w:spacing/>
        <w:ind/>
        <w:rPr/>
      </w:pPr>
      <w:r/>
      <w:r/>
    </w:p>
    <w:p w14:paraId="27435D2D" w14:textId="77777777">
      <w:pPr>
        <w:pBdr/>
        <w:spacing/>
        <w:ind/>
        <w:rPr/>
      </w:pPr>
      <w:r/>
      <w:r/>
    </w:p>
    <w:p w14:paraId="5E5A4B4E" w14:textId="77777777">
      <w:pPr>
        <w:pBdr/>
        <w:spacing/>
        <w:ind/>
        <w:rPr/>
      </w:pPr>
      <w:r/>
      <w:r/>
    </w:p>
    <w:p w14:paraId="4907E5DF" w14:textId="77777777">
      <w:pPr>
        <w:pBdr/>
        <w:spacing/>
        <w:ind/>
        <w:rPr/>
      </w:pPr>
      <w:r/>
      <w:r/>
    </w:p>
    <w:p w14:paraId="4F0A837D" w14:textId="77777777">
      <w:pPr>
        <w:pBdr/>
        <w:spacing w:line="480" w:lineRule="auto"/>
        <w:ind/>
        <w:rPr/>
      </w:pPr>
      <w:r/>
      <w:r/>
    </w:p>
    <w:p w14:paraId="61632654" w14:textId="77777777">
      <w:pPr>
        <w:pBdr/>
        <w:spacing w:line="480" w:lineRule="auto"/>
        <w:ind/>
        <w:rPr/>
      </w:pPr>
      <w:r/>
      <w:r/>
    </w:p>
    <w:p w14:paraId="33C24F24" w14:textId="77777777">
      <w:pPr>
        <w:pBdr/>
        <w:spacing w:line="480" w:lineRule="auto"/>
        <w:ind/>
        <w:rPr/>
      </w:pPr>
      <w:r/>
      <w:r/>
    </w:p>
    <w:p w14:paraId="4062DDC3" w14:textId="77777777">
      <w:pPr>
        <w:pBdr/>
        <w:spacing w:line="480" w:lineRule="auto"/>
        <w:ind/>
        <w:rPr/>
      </w:pPr>
      <w:r/>
      <w:r/>
    </w:p>
    <w:p w14:paraId="2BE258D5" w14:textId="77777777">
      <w:pPr>
        <w:pBdr/>
        <w:spacing w:line="480" w:lineRule="auto"/>
        <w:ind/>
        <w:rPr/>
      </w:pPr>
      <w:r/>
      <w:r/>
    </w:p>
    <w:p w14:paraId="2576B8CD" w14:textId="77777777">
      <w:pPr>
        <w:pBdr/>
        <w:spacing w:line="480" w:lineRule="auto"/>
        <w:ind/>
        <w:rPr/>
      </w:pPr>
      <w:r/>
      <w:r/>
    </w:p>
    <w:p w14:paraId="569C46A5" w14:textId="77777777">
      <w:pPr>
        <w:pBdr/>
        <w:spacing w:line="480" w:lineRule="auto"/>
        <w:ind/>
        <w:rPr/>
      </w:pPr>
      <w:r/>
      <w:r/>
    </w:p>
    <w:p w14:paraId="444F0E4B" w14:textId="77777777">
      <w:pPr>
        <w:pBdr/>
        <w:spacing w:line="480" w:lineRule="auto"/>
        <w:ind/>
        <w:rPr/>
      </w:pPr>
      <w:r/>
      <w:r/>
    </w:p>
    <w:p w14:paraId="27E431BC" w14:textId="77777777">
      <w:pPr>
        <w:pBdr/>
        <w:spacing w:line="480" w:lineRule="auto"/>
        <w:ind/>
        <w:rPr/>
      </w:pPr>
      <w:r/>
      <w:r/>
    </w:p>
    <w:p w14:paraId="7854AEA5" w14:textId="77777777">
      <w:pPr>
        <w:pBdr/>
        <w:spacing w:line="480" w:lineRule="auto"/>
        <w:ind/>
        <w:rPr/>
      </w:pPr>
      <w:r/>
      <w:r/>
    </w:p>
    <w:p w14:paraId="63BCD65E" w14:textId="77777777">
      <w:pPr>
        <w:pBdr/>
        <w:spacing w:line="480" w:lineRule="auto"/>
        <w:ind/>
        <w:rPr/>
      </w:pPr>
      <w:r/>
      <w:r/>
    </w:p>
    <w:p w14:paraId="5E78B9AD" w14:textId="77777777">
      <w:pPr>
        <w:pBdr/>
        <w:spacing w:line="480" w:lineRule="auto"/>
        <w:ind/>
        <w:rPr/>
      </w:pPr>
      <w:r/>
      <w:r/>
    </w:p>
    <w:p w14:paraId="58780068" w14:textId="77777777">
      <w:pPr>
        <w:pStyle w:val="737"/>
        <w:pBdr>
          <w:top w:val="none" w:color="000000" w:sz="4" w:space="0"/>
          <w:left w:val="none" w:color="000000" w:sz="4" w:space="0"/>
          <w:bottom w:val="none" w:color="000000" w:sz="4" w:space="0"/>
          <w:right w:val="none" w:color="000000" w:sz="4" w:space="0"/>
        </w:pBdr>
        <w:spacing/>
        <w:ind/>
        <w:jc w:val="center"/>
        <w:rPr>
          <w:sz w:val="24"/>
          <w:szCs w:val="24"/>
        </w:rPr>
      </w:pPr>
      <w:r>
        <w:rPr>
          <w:rFonts w:ascii="Times New Roman" w:hAnsi="Times New Roman" w:eastAsia="Times New Roman" w:cs="Times New Roman"/>
          <w:b/>
          <w:color w:val="000000"/>
          <w:sz w:val="24"/>
          <w:szCs w:val="24"/>
        </w:rPr>
        <w:t xml:space="preserve">OŚWIADCZENIE UCZESTNIKA PRZETARGU</w:t>
      </w:r>
      <w:r>
        <w:rPr>
          <w:sz w:val="24"/>
          <w:szCs w:val="24"/>
        </w:rPr>
      </w:r>
    </w:p>
    <w:p w14:paraId="0EB47877" w14:textId="77777777">
      <w:pPr>
        <w:pStyle w:val="738"/>
        <w:pBdr>
          <w:top w:val="none" w:color="000000" w:sz="4" w:space="0"/>
          <w:left w:val="none" w:color="000000" w:sz="4" w:space="0"/>
          <w:bottom w:val="none" w:color="000000" w:sz="4" w:space="0"/>
          <w:right w:val="none" w:color="000000" w:sz="4" w:space="0"/>
        </w:pBdr>
        <w:spacing/>
        <w:ind/>
        <w:jc w:val="center"/>
        <w:rPr>
          <w:sz w:val="24"/>
          <w:szCs w:val="24"/>
        </w:rPr>
      </w:pPr>
      <w:r>
        <w:rPr>
          <w:rFonts w:eastAsia="Times New Roman" w:cs="Times New Roman"/>
          <w:b/>
          <w:color w:val="000000"/>
          <w:sz w:val="24"/>
          <w:szCs w:val="24"/>
        </w:rPr>
        <w:t xml:space="preserve">dotyczące warunków udziału w pierwszym przetargu pisemnym ograniczonym</w:t>
      </w:r>
      <w:r>
        <w:rPr>
          <w:sz w:val="24"/>
          <w:szCs w:val="24"/>
        </w:rPr>
      </w:r>
    </w:p>
    <w:p w14:paraId="3C7E292C" w14:textId="77777777">
      <w:pPr>
        <w:pBdr/>
        <w:spacing/>
        <w:ind/>
        <w:rPr/>
      </w:pPr>
      <w:r/>
      <w:r/>
    </w:p>
    <w:p w14:paraId="4EFE62D0"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Ja, niżej podpisany/a:</w:t>
      </w:r>
      <w:r/>
    </w:p>
    <w:p w14:paraId="102199A3" w14:textId="77777777">
      <w:pPr>
        <w:pBdr>
          <w:top w:val="none" w:color="000000" w:sz="4" w:space="0"/>
          <w:left w:val="none" w:color="000000" w:sz="4" w:space="0"/>
          <w:bottom w:val="none" w:color="000000" w:sz="4" w:space="0"/>
          <w:right w:val="none" w:color="000000" w:sz="4" w:space="0"/>
        </w:pBdr>
        <w:spacing/>
        <w:ind/>
        <w:jc w:val="both"/>
        <w:rPr>
          <w:color w:val="000000"/>
          <w:sz w:val="24"/>
          <w:szCs w:val="24"/>
        </w:rPr>
      </w:pPr>
      <w:r>
        <w:rPr>
          <w:color w:val="000000"/>
          <w:sz w:val="24"/>
        </w:rPr>
        <w:t xml:space="preserve">...........................................................................................................................</w:t>
      </w:r>
      <w:r>
        <w:rPr>
          <w:color w:val="000000"/>
          <w:sz w:val="24"/>
          <w:szCs w:val="24"/>
        </w:rPr>
      </w:r>
    </w:p>
    <w:p w14:paraId="740FAE0C" w14:textId="77777777">
      <w:pPr>
        <w:pBdr>
          <w:top w:val="none" w:color="000000" w:sz="4" w:space="0"/>
          <w:left w:val="none" w:color="000000" w:sz="4" w:space="0"/>
          <w:bottom w:val="none" w:color="000000" w:sz="4" w:space="0"/>
          <w:right w:val="none" w:color="000000" w:sz="4" w:space="0"/>
        </w:pBdr>
        <w:spacing/>
        <w:ind/>
        <w:jc w:val="both"/>
        <w:rPr>
          <w:sz w:val="24"/>
          <w:szCs w:val="24"/>
        </w:rPr>
      </w:pPr>
      <w:r>
        <w:rPr>
          <w:sz w:val="24"/>
          <w:szCs w:val="24"/>
        </w:rPr>
      </w:r>
      <w:r>
        <w:rPr>
          <w:sz w:val="24"/>
          <w:szCs w:val="24"/>
        </w:rPr>
      </w:r>
    </w:p>
    <w:p w14:paraId="1894E62B"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syn/córka ..........................................................................................................</w:t>
      </w:r>
      <w:r/>
    </w:p>
    <w:p w14:paraId="234EB100"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zamieszkały/a:</w:t>
      </w:r>
      <w:r/>
    </w:p>
    <w:p w14:paraId="1CE91B61"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w:t>
      </w:r>
      <w:r/>
    </w:p>
    <w:p w14:paraId="35CC0B91"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legitymujący/a się dokumentem tożsamości:</w:t>
      </w:r>
      <w:r/>
    </w:p>
    <w:p w14:paraId="6FE47D69"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w:t>
      </w:r>
      <w:r/>
    </w:p>
    <w:p w14:paraId="2BAC06C7"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oświadczam, że:</w:t>
      </w:r>
      <w:r/>
    </w:p>
    <w:p w14:paraId="018CCDD9" w14:textId="77777777">
      <w:pPr>
        <w:pStyle w:val="935"/>
        <w:numPr>
          <w:ilvl w:val="0"/>
          <w:numId w:val="8"/>
        </w:numPr>
        <w:pBdr>
          <w:top w:val="none" w:color="000000" w:sz="4" w:space="0"/>
          <w:left w:val="none" w:color="000000" w:sz="4" w:space="0"/>
          <w:bottom w:val="none" w:color="000000" w:sz="4" w:space="0"/>
          <w:right w:val="none" w:color="000000" w:sz="4" w:space="0"/>
        </w:pBdr>
        <w:spacing/>
        <w:ind/>
        <w:jc w:val="both"/>
        <w:rPr/>
      </w:pPr>
      <w:r>
        <w:rPr>
          <w:color w:val="000000"/>
          <w:sz w:val="24"/>
        </w:rPr>
        <w:t xml:space="preserve">zapoznałem/am się z pełną treścią ogłoszenia o pierwszym przetargu pisemnym ograniczonym na sprzedaż nieruchomości położonej w Gowinie, działka nr 147/1, obręb Gowino;</w:t>
      </w:r>
      <w:r/>
    </w:p>
    <w:p w14:paraId="11C1B13C" w14:textId="77777777">
      <w:pPr>
        <w:pStyle w:val="935"/>
        <w:numPr>
          <w:ilvl w:val="0"/>
          <w:numId w:val="8"/>
        </w:numPr>
        <w:pBdr>
          <w:top w:val="none" w:color="000000" w:sz="4" w:space="0"/>
          <w:left w:val="none" w:color="000000" w:sz="4" w:space="0"/>
          <w:bottom w:val="none" w:color="000000" w:sz="4" w:space="0"/>
          <w:right w:val="none" w:color="000000" w:sz="4" w:space="0"/>
        </w:pBdr>
        <w:spacing/>
        <w:ind/>
        <w:jc w:val="both"/>
        <w:rPr/>
      </w:pPr>
      <w:r>
        <w:rPr>
          <w:color w:val="000000"/>
          <w:sz w:val="24"/>
        </w:rPr>
        <w:t xml:space="preserve">zapoznałem/am się ze stanem faktycznym i prawnym nieruchomości;</w:t>
      </w:r>
      <w:r/>
    </w:p>
    <w:p w14:paraId="4EB91580" w14:textId="77777777">
      <w:pPr>
        <w:pStyle w:val="935"/>
        <w:numPr>
          <w:ilvl w:val="0"/>
          <w:numId w:val="8"/>
        </w:numPr>
        <w:pBdr>
          <w:top w:val="none" w:color="000000" w:sz="4" w:space="0"/>
          <w:left w:val="none" w:color="000000" w:sz="4" w:space="0"/>
          <w:bottom w:val="none" w:color="000000" w:sz="4" w:space="0"/>
          <w:right w:val="none" w:color="000000" w:sz="4" w:space="0"/>
        </w:pBdr>
        <w:spacing/>
        <w:ind/>
        <w:jc w:val="both"/>
        <w:rPr/>
      </w:pPr>
      <w:r>
        <w:rPr>
          <w:color w:val="000000"/>
          <w:sz w:val="24"/>
        </w:rPr>
        <w:t xml:space="preserve">przyjmuję bez zastrzeżeń warunki przetargu;</w:t>
      </w:r>
      <w:r/>
    </w:p>
    <w:p w14:paraId="2D7AB883" w14:textId="77777777">
      <w:pPr>
        <w:pStyle w:val="935"/>
        <w:numPr>
          <w:ilvl w:val="0"/>
          <w:numId w:val="8"/>
        </w:numPr>
        <w:pBdr>
          <w:top w:val="none" w:color="000000" w:sz="4" w:space="0"/>
          <w:left w:val="none" w:color="000000" w:sz="4" w:space="0"/>
          <w:bottom w:val="none" w:color="000000" w:sz="4" w:space="0"/>
          <w:right w:val="none" w:color="000000" w:sz="4" w:space="0"/>
        </w:pBdr>
        <w:spacing/>
        <w:ind/>
        <w:jc w:val="both"/>
        <w:rPr/>
      </w:pPr>
      <w:r>
        <w:rPr>
          <w:color w:val="000000"/>
          <w:sz w:val="24"/>
        </w:rPr>
        <w:t xml:space="preserve">jestem świadomy/a, że nieruchomość zostanie sprzedana w stanie istniejącym;</w:t>
      </w:r>
      <w:r/>
    </w:p>
    <w:p w14:paraId="5805560D" w14:textId="77777777">
      <w:pPr>
        <w:pStyle w:val="935"/>
        <w:numPr>
          <w:ilvl w:val="0"/>
          <w:numId w:val="8"/>
        </w:numPr>
        <w:pBdr>
          <w:top w:val="none" w:color="000000" w:sz="4" w:space="0"/>
          <w:left w:val="none" w:color="000000" w:sz="4" w:space="0"/>
          <w:bottom w:val="none" w:color="000000" w:sz="4" w:space="0"/>
          <w:right w:val="none" w:color="000000" w:sz="4" w:space="0"/>
        </w:pBdr>
        <w:spacing/>
        <w:ind/>
        <w:jc w:val="both"/>
        <w:rPr/>
      </w:pPr>
      <w:r>
        <w:rPr>
          <w:color w:val="000000"/>
          <w:sz w:val="24"/>
        </w:rPr>
        <w:t xml:space="preserve">w przypadku niewygrania przetargu proszę o zwrot wadium na rachunek wskazany w zgłoszeniu uczestnictwa.</w:t>
      </w:r>
      <w:r/>
    </w:p>
    <w:p w14:paraId="5FC3101B"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594DBE6A"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168EC3D9"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7DFC1F6A" w14:textId="77777777">
      <w:pPr>
        <w:pBdr>
          <w:top w:val="none" w:color="000000" w:sz="4" w:space="0"/>
          <w:left w:val="none" w:color="000000" w:sz="4" w:space="0"/>
          <w:bottom w:val="none" w:color="000000" w:sz="4" w:space="0"/>
          <w:right w:val="none" w:color="000000" w:sz="4" w:space="0"/>
        </w:pBdr>
        <w:spacing/>
        <w:ind/>
        <w:rPr>
          <w:color w:val="000000"/>
          <w:sz w:val="24"/>
          <w:szCs w:val="24"/>
        </w:rPr>
      </w:pPr>
      <w:r>
        <w:rPr>
          <w:color w:val="000000"/>
          <w:sz w:val="24"/>
        </w:rPr>
        <w:t xml:space="preserve">...................................., dnia ................................ 2026 r.</w:t>
      </w:r>
      <w:r>
        <w:rPr>
          <w:color w:val="000000"/>
          <w:sz w:val="24"/>
          <w:szCs w:val="24"/>
        </w:rPr>
      </w:r>
    </w:p>
    <w:p w14:paraId="4C4E1F91"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6C1DD377"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4F467B9C"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5E00E16B"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rPr>
          <w:color w:val="000000"/>
          <w:sz w:val="24"/>
        </w:rPr>
        <w:br/>
        <w:t xml:space="preserve">podpis uczestnika</w:t>
      </w:r>
      <w:r/>
    </w:p>
    <w:p w14:paraId="62D4A63A" w14:textId="77777777">
      <w:pPr>
        <w:pBdr/>
        <w:spacing w:line="480" w:lineRule="auto"/>
        <w:ind/>
        <w:jc w:val="both"/>
        <w:rPr>
          <w:sz w:val="18"/>
          <w:szCs w:val="18"/>
        </w:rPr>
      </w:pPr>
      <w:r>
        <w:rPr>
          <w:sz w:val="18"/>
          <w:szCs w:val="18"/>
        </w:rPr>
      </w:r>
      <w:r>
        <w:rPr>
          <w:sz w:val="18"/>
          <w:szCs w:val="18"/>
        </w:rPr>
      </w:r>
    </w:p>
    <w:p w14:paraId="12F9EF8A" w14:textId="77777777">
      <w:pPr>
        <w:pBdr/>
        <w:spacing w:line="480" w:lineRule="auto"/>
        <w:ind/>
        <w:jc w:val="both"/>
        <w:rPr>
          <w:sz w:val="22"/>
          <w:szCs w:val="22"/>
        </w:rPr>
      </w:pPr>
      <w:r>
        <w:rPr>
          <w:sz w:val="22"/>
          <w:szCs w:val="22"/>
        </w:rPr>
      </w:r>
      <w:r>
        <w:rPr>
          <w:sz w:val="22"/>
          <w:szCs w:val="22"/>
        </w:rPr>
      </w:r>
    </w:p>
    <w:p w14:paraId="19674D43" w14:textId="77777777">
      <w:pPr>
        <w:pBdr/>
        <w:spacing w:line="480" w:lineRule="auto"/>
        <w:ind/>
        <w:jc w:val="both"/>
        <w:rPr>
          <w:sz w:val="22"/>
          <w:szCs w:val="22"/>
        </w:rPr>
      </w:pPr>
      <w:r>
        <w:rPr>
          <w:sz w:val="22"/>
          <w:szCs w:val="22"/>
        </w:rPr>
      </w:r>
      <w:r>
        <w:rPr>
          <w:sz w:val="22"/>
          <w:szCs w:val="22"/>
        </w:rPr>
      </w:r>
    </w:p>
    <w:p w14:paraId="2B0BCBCC" w14:textId="77777777">
      <w:pPr>
        <w:pBdr/>
        <w:spacing w:line="480" w:lineRule="auto"/>
        <w:ind/>
        <w:jc w:val="both"/>
        <w:rPr>
          <w:sz w:val="22"/>
          <w:szCs w:val="22"/>
        </w:rPr>
      </w:pPr>
      <w:r>
        <w:rPr>
          <w:sz w:val="22"/>
          <w:szCs w:val="22"/>
        </w:rPr>
      </w:r>
      <w:r>
        <w:rPr>
          <w:sz w:val="22"/>
          <w:szCs w:val="22"/>
        </w:rPr>
      </w:r>
    </w:p>
    <w:p w14:paraId="7E961D62" w14:textId="77777777">
      <w:pPr>
        <w:pBdr/>
        <w:spacing w:line="480" w:lineRule="auto"/>
        <w:ind/>
        <w:rPr>
          <w:sz w:val="22"/>
          <w:szCs w:val="22"/>
        </w:rPr>
      </w:pPr>
      <w:r>
        <w:rPr>
          <w:sz w:val="22"/>
          <w:szCs w:val="22"/>
        </w:rPr>
      </w:r>
      <w:r>
        <w:rPr>
          <w:sz w:val="22"/>
          <w:szCs w:val="22"/>
        </w:rPr>
      </w:r>
    </w:p>
    <w:p w14:paraId="5FF2355B" w14:textId="77777777">
      <w:pPr>
        <w:pBdr/>
        <w:spacing w:line="480" w:lineRule="auto"/>
        <w:ind/>
        <w:rPr>
          <w:sz w:val="22"/>
          <w:szCs w:val="22"/>
        </w:rPr>
      </w:pPr>
      <w:r>
        <w:rPr>
          <w:sz w:val="22"/>
          <w:szCs w:val="22"/>
        </w:rPr>
      </w:r>
      <w:r>
        <w:rPr>
          <w:sz w:val="22"/>
          <w:szCs w:val="22"/>
        </w:rPr>
      </w:r>
    </w:p>
    <w:p w14:paraId="69F5CE88" w14:textId="77777777">
      <w:pPr>
        <w:pBdr/>
        <w:spacing w:line="480" w:lineRule="auto"/>
        <w:ind/>
        <w:rPr>
          <w:sz w:val="22"/>
          <w:szCs w:val="22"/>
        </w:rPr>
      </w:pPr>
      <w:r>
        <w:rPr>
          <w:sz w:val="22"/>
          <w:szCs w:val="22"/>
        </w:rPr>
      </w:r>
      <w:r>
        <w:rPr>
          <w:sz w:val="22"/>
          <w:szCs w:val="22"/>
        </w:rPr>
      </w:r>
    </w:p>
    <w:p w14:paraId="16011585" w14:textId="77777777">
      <w:pPr>
        <w:pBdr/>
        <w:spacing w:line="480" w:lineRule="auto"/>
        <w:ind/>
        <w:rPr>
          <w:sz w:val="22"/>
          <w:szCs w:val="22"/>
        </w:rPr>
      </w:pPr>
      <w:r>
        <w:rPr>
          <w:sz w:val="22"/>
          <w:szCs w:val="22"/>
        </w:rPr>
      </w:r>
      <w:r>
        <w:rPr>
          <w:sz w:val="22"/>
          <w:szCs w:val="22"/>
        </w:rPr>
      </w:r>
    </w:p>
    <w:p w14:paraId="42A34830" w14:textId="77777777">
      <w:pPr>
        <w:pBdr/>
        <w:spacing w:line="480" w:lineRule="auto"/>
        <w:ind/>
        <w:rPr>
          <w:sz w:val="22"/>
          <w:szCs w:val="22"/>
        </w:rPr>
      </w:pPr>
      <w:r>
        <w:rPr>
          <w:sz w:val="22"/>
          <w:szCs w:val="22"/>
        </w:rPr>
      </w:r>
      <w:r>
        <w:rPr>
          <w:sz w:val="22"/>
          <w:szCs w:val="22"/>
        </w:rPr>
      </w:r>
    </w:p>
    <w:p w14:paraId="0D152E1C" w14:textId="77777777">
      <w:pPr>
        <w:pBdr/>
        <w:spacing w:line="480" w:lineRule="auto"/>
        <w:ind/>
        <w:rPr>
          <w:sz w:val="22"/>
          <w:szCs w:val="22"/>
        </w:rPr>
      </w:pPr>
      <w:r>
        <w:rPr>
          <w:sz w:val="22"/>
          <w:szCs w:val="22"/>
        </w:rPr>
      </w:r>
      <w:r>
        <w:rPr>
          <w:sz w:val="22"/>
          <w:szCs w:val="22"/>
        </w:rPr>
      </w:r>
    </w:p>
    <w:p w14:paraId="0096A564" w14:textId="77777777">
      <w:pPr>
        <w:pBdr/>
        <w:spacing w:line="480" w:lineRule="auto"/>
        <w:ind/>
        <w:rPr>
          <w:sz w:val="22"/>
          <w:szCs w:val="22"/>
        </w:rPr>
      </w:pPr>
      <w:r>
        <w:rPr>
          <w:sz w:val="22"/>
          <w:szCs w:val="22"/>
        </w:rPr>
      </w:r>
      <w:r>
        <w:rPr>
          <w:sz w:val="22"/>
          <w:szCs w:val="22"/>
        </w:rPr>
      </w:r>
    </w:p>
    <w:p w14:paraId="2E53B02A" w14:textId="77777777">
      <w:pPr>
        <w:pBdr/>
        <w:spacing w:line="480" w:lineRule="auto"/>
        <w:ind/>
        <w:rPr>
          <w:sz w:val="22"/>
          <w:szCs w:val="22"/>
        </w:rPr>
      </w:pPr>
      <w:r>
        <w:rPr>
          <w:sz w:val="22"/>
          <w:szCs w:val="22"/>
        </w:rPr>
      </w:r>
      <w:r>
        <w:rPr>
          <w:sz w:val="22"/>
          <w:szCs w:val="22"/>
        </w:rPr>
      </w:r>
    </w:p>
    <w:p w14:paraId="5B9A15FF" w14:textId="77777777">
      <w:pPr>
        <w:pBdr/>
        <w:spacing/>
        <w:ind/>
        <w:rPr>
          <w:b/>
          <w:bCs/>
        </w:rPr>
      </w:pPr>
      <w:r>
        <w:rPr>
          <w:b/>
          <w:bCs/>
          <w:sz w:val="22"/>
          <w:szCs w:val="22"/>
        </w:rPr>
        <w:t xml:space="preserve">OŚWIADCZENIE DOTYCZĄCE USTROJU MAJĄTKOWEGO MAŁŻEŃSKIEGO</w:t>
      </w:r>
      <w:r>
        <w:rPr>
          <w:b/>
          <w:bCs/>
        </w:rPr>
      </w:r>
    </w:p>
    <w:p w14:paraId="414ABBB4" w14:textId="77777777">
      <w:pPr>
        <w:pBdr/>
        <w:spacing/>
        <w:ind/>
        <w:rPr/>
      </w:pPr>
      <w:r/>
      <w:r/>
    </w:p>
    <w:p w14:paraId="6B0FC54D" w14:textId="77777777">
      <w:pPr>
        <w:pBdr/>
        <w:spacing/>
        <w:ind/>
        <w:rPr/>
      </w:pPr>
      <w:r>
        <w:rPr>
          <w:sz w:val="22"/>
          <w:szCs w:val="22"/>
        </w:rPr>
        <w:t xml:space="preserve">Ja, niżej podpisany/a:</w:t>
      </w:r>
      <w:r/>
    </w:p>
    <w:p w14:paraId="5710FDCD" w14:textId="77777777">
      <w:pPr>
        <w:pBdr/>
        <w:spacing/>
        <w:ind/>
        <w:rPr/>
      </w:pPr>
      <w:r/>
      <w:r/>
    </w:p>
    <w:p w14:paraId="41E591CA" w14:textId="77777777">
      <w:pPr>
        <w:pBdr/>
        <w:spacing/>
        <w:ind/>
        <w:rPr/>
      </w:pPr>
      <w:r>
        <w:rPr>
          <w:sz w:val="22"/>
          <w:szCs w:val="22"/>
        </w:rPr>
        <w:t xml:space="preserve">....................................................................................................................</w:t>
      </w:r>
      <w:r/>
    </w:p>
    <w:p w14:paraId="1F16D6F0" w14:textId="77777777">
      <w:pPr>
        <w:pBdr/>
        <w:spacing/>
        <w:ind/>
        <w:rPr/>
      </w:pPr>
      <w:r/>
      <w:r/>
    </w:p>
    <w:p w14:paraId="4A4085E3" w14:textId="77777777">
      <w:pPr>
        <w:pBdr/>
        <w:spacing/>
        <w:ind/>
        <w:rPr/>
      </w:pPr>
      <w:r>
        <w:rPr>
          <w:sz w:val="22"/>
          <w:szCs w:val="22"/>
        </w:rPr>
        <w:t xml:space="preserve">oświadczam, że pozostaję / nie pozostaję* w związku małżeńskim.</w:t>
      </w:r>
      <w:r/>
    </w:p>
    <w:p w14:paraId="285D20FF" w14:textId="77777777">
      <w:pPr>
        <w:pBdr/>
        <w:spacing/>
        <w:ind/>
        <w:rPr/>
      </w:pPr>
      <w:r/>
      <w:r/>
    </w:p>
    <w:p w14:paraId="17C78DB6" w14:textId="77777777">
      <w:pPr>
        <w:pBdr/>
        <w:spacing/>
        <w:ind/>
        <w:rPr/>
      </w:pPr>
      <w:r>
        <w:rPr>
          <w:sz w:val="22"/>
          <w:szCs w:val="22"/>
        </w:rPr>
        <w:t xml:space="preserve">W przypadku pozostawania w związku małżeńskim oświadczam, że obowiązuje mnie:</w:t>
      </w:r>
      <w:r/>
    </w:p>
    <w:p w14:paraId="5D9445FF" w14:textId="77777777">
      <w:pPr>
        <w:pBdr/>
        <w:spacing/>
        <w:ind/>
        <w:rPr/>
      </w:pPr>
      <w:r/>
      <w:r/>
    </w:p>
    <w:p w14:paraId="1C4E4166" w14:textId="77777777">
      <w:pPr>
        <w:pBdr/>
        <w:spacing/>
        <w:ind/>
        <w:rPr/>
      </w:pPr>
      <w:r>
        <w:rPr>
          <w:sz w:val="22"/>
          <w:szCs w:val="22"/>
        </w:rPr>
        <w:t xml:space="preserve">....................................................................................................................</w:t>
      </w:r>
      <w:r/>
    </w:p>
    <w:p w14:paraId="012F9FE7" w14:textId="77777777">
      <w:pPr>
        <w:pBdr/>
        <w:spacing/>
        <w:ind/>
        <w:rPr/>
      </w:pPr>
      <w:r>
        <w:rPr>
          <w:sz w:val="22"/>
          <w:szCs w:val="22"/>
        </w:rPr>
        <w:t xml:space="preserve">Nabycie nieruchomości nastąpi:</w:t>
      </w:r>
      <w:r/>
    </w:p>
    <w:p w14:paraId="1B161D17" w14:textId="77777777">
      <w:pPr>
        <w:pBdr/>
        <w:spacing/>
        <w:ind/>
        <w:rPr/>
      </w:pPr>
      <w:r/>
      <w:r/>
    </w:p>
    <w:p w14:paraId="3A66A95D" w14:textId="77777777">
      <w:pPr>
        <w:pBdr/>
        <w:spacing/>
        <w:ind/>
        <w:rPr/>
      </w:pPr>
      <w:r>
        <w:rPr>
          <w:sz w:val="22"/>
          <w:szCs w:val="22"/>
        </w:rPr>
        <w:t xml:space="preserve">[ ] do majątku wspólnego małżonków,</w:t>
      </w:r>
      <w:r/>
    </w:p>
    <w:p w14:paraId="0F7C27FF" w14:textId="77777777">
      <w:pPr>
        <w:pBdr/>
        <w:spacing/>
        <w:ind/>
        <w:rPr/>
      </w:pPr>
      <w:r/>
      <w:r/>
    </w:p>
    <w:p w14:paraId="29171D48" w14:textId="77777777">
      <w:pPr>
        <w:pBdr/>
        <w:spacing/>
        <w:ind/>
        <w:rPr/>
      </w:pPr>
      <w:r>
        <w:rPr>
          <w:sz w:val="22"/>
          <w:szCs w:val="22"/>
        </w:rPr>
        <w:t xml:space="preserve">[ ] do majątku osobistego nabywcy.</w:t>
      </w:r>
      <w:r/>
    </w:p>
    <w:p w14:paraId="76CB1D1C" w14:textId="77777777">
      <w:pPr>
        <w:pBdr/>
        <w:spacing/>
        <w:ind/>
        <w:rPr/>
      </w:pPr>
      <w:r/>
      <w:r/>
    </w:p>
    <w:p w14:paraId="69289FB9" w14:textId="77777777">
      <w:pPr>
        <w:pBdr/>
        <w:spacing/>
        <w:ind/>
        <w:jc w:val="both"/>
        <w:rPr/>
      </w:pPr>
      <w:r>
        <w:rPr>
          <w:sz w:val="22"/>
          <w:szCs w:val="22"/>
        </w:rPr>
        <w:t xml:space="preserve">W przypadku nabycia do majątku wspólnego małżonków drugi małżonek uczestniczy w przetargu / przedkłada zgodę na dokonanie czynności związanych z udziałem w przetargu*.</w:t>
      </w:r>
      <w:r/>
    </w:p>
    <w:p w14:paraId="5684736B" w14:textId="77777777">
      <w:pPr>
        <w:pBdr/>
        <w:spacing/>
        <w:ind/>
        <w:jc w:val="both"/>
        <w:rPr/>
      </w:pPr>
      <w:r/>
      <w:r/>
    </w:p>
    <w:p w14:paraId="324CA956" w14:textId="77777777">
      <w:pPr>
        <w:pBdr/>
        <w:spacing/>
        <w:ind/>
        <w:jc w:val="both"/>
        <w:rPr>
          <w:sz w:val="22"/>
          <w:szCs w:val="22"/>
        </w:rPr>
      </w:pPr>
      <w:r>
        <w:rPr>
          <w:sz w:val="22"/>
          <w:szCs w:val="22"/>
        </w:rPr>
        <w:t xml:space="preserve">W przypadku nabycia do majątku osobistego przedkładam dokument potwierdzający możliwość dokonania nabycia do majątku osobistego, zgodnie z wymaganiami określonymi w ogłoszeniu.</w:t>
      </w:r>
      <w:r>
        <w:rPr>
          <w:sz w:val="22"/>
          <w:szCs w:val="22"/>
        </w:rPr>
      </w:r>
    </w:p>
    <w:p w14:paraId="42091D70" w14:textId="77777777">
      <w:pPr>
        <w:pBdr/>
        <w:spacing/>
        <w:ind/>
        <w:rPr>
          <w:sz w:val="22"/>
          <w:szCs w:val="22"/>
        </w:rPr>
      </w:pPr>
      <w:r>
        <w:rPr>
          <w:sz w:val="22"/>
          <w:szCs w:val="22"/>
        </w:rPr>
      </w:r>
      <w:r>
        <w:rPr>
          <w:sz w:val="22"/>
          <w:szCs w:val="22"/>
        </w:rPr>
      </w:r>
    </w:p>
    <w:p w14:paraId="72BB1951" w14:textId="77777777">
      <w:pPr>
        <w:pBdr/>
        <w:spacing/>
        <w:ind/>
        <w:rPr>
          <w:sz w:val="22"/>
          <w:szCs w:val="22"/>
        </w:rPr>
      </w:pPr>
      <w:r>
        <w:rPr>
          <w:sz w:val="22"/>
          <w:szCs w:val="22"/>
        </w:rPr>
      </w:r>
      <w:r>
        <w:rPr>
          <w:sz w:val="22"/>
          <w:szCs w:val="22"/>
        </w:rPr>
      </w:r>
    </w:p>
    <w:p w14:paraId="0EC72B25" w14:textId="77777777">
      <w:pPr>
        <w:pBdr/>
        <w:spacing/>
        <w:ind/>
        <w:rPr/>
      </w:pPr>
      <w:r/>
      <w:r/>
    </w:p>
    <w:p w14:paraId="09CEE184" w14:textId="77777777">
      <w:pPr>
        <w:pBdr/>
        <w:spacing/>
        <w:ind/>
        <w:rPr>
          <w:sz w:val="22"/>
          <w:szCs w:val="22"/>
        </w:rPr>
      </w:pPr>
      <w:r>
        <w:rPr>
          <w:sz w:val="22"/>
          <w:szCs w:val="22"/>
        </w:rPr>
        <w:t xml:space="preserve">...................................., dnia ................................ 2026 r.</w:t>
      </w:r>
      <w:r>
        <w:rPr>
          <w:sz w:val="22"/>
          <w:szCs w:val="22"/>
        </w:rPr>
      </w:r>
    </w:p>
    <w:p w14:paraId="60AE4BD5" w14:textId="77777777">
      <w:pPr>
        <w:pBdr/>
        <w:spacing/>
        <w:ind/>
        <w:rPr>
          <w:sz w:val="22"/>
          <w:szCs w:val="22"/>
        </w:rPr>
      </w:pPr>
      <w:r>
        <w:rPr>
          <w:sz w:val="22"/>
          <w:szCs w:val="22"/>
        </w:rPr>
      </w:r>
      <w:r>
        <w:rPr>
          <w:sz w:val="22"/>
          <w:szCs w:val="22"/>
        </w:rPr>
      </w:r>
    </w:p>
    <w:p w14:paraId="19A02424" w14:textId="77777777">
      <w:pPr>
        <w:pBdr/>
        <w:spacing/>
        <w:ind/>
        <w:rPr>
          <w:sz w:val="22"/>
          <w:szCs w:val="22"/>
        </w:rPr>
      </w:pPr>
      <w:r>
        <w:rPr>
          <w:sz w:val="22"/>
          <w:szCs w:val="22"/>
        </w:rPr>
      </w:r>
      <w:r>
        <w:rPr>
          <w:sz w:val="22"/>
          <w:szCs w:val="22"/>
        </w:rPr>
      </w:r>
    </w:p>
    <w:p w14:paraId="2F9732ED" w14:textId="77777777">
      <w:pPr>
        <w:pBdr/>
        <w:spacing/>
        <w:ind/>
        <w:rPr/>
      </w:pPr>
      <w:r/>
      <w:r/>
    </w:p>
    <w:p w14:paraId="56896A44" w14:textId="77777777">
      <w:pPr>
        <w:pBdr/>
        <w:spacing/>
        <w:ind/>
        <w:rPr/>
      </w:pPr>
      <w:r>
        <w:rPr>
          <w:sz w:val="22"/>
          <w:szCs w:val="22"/>
        </w:rPr>
        <w:t xml:space="preserve">................................................................</w:t>
      </w:r>
      <w:r/>
    </w:p>
    <w:p w14:paraId="70BE8712" w14:textId="77777777">
      <w:pPr>
        <w:pBdr/>
        <w:spacing/>
        <w:ind/>
        <w:rPr>
          <w:sz w:val="22"/>
          <w:szCs w:val="22"/>
        </w:rPr>
      </w:pPr>
      <w:r>
        <w:rPr>
          <w:sz w:val="22"/>
          <w:szCs w:val="22"/>
        </w:rPr>
        <w:t xml:space="preserve">            podpis uczestnika</w:t>
      </w:r>
      <w:r>
        <w:rPr>
          <w:sz w:val="22"/>
          <w:szCs w:val="22"/>
        </w:rPr>
      </w:r>
    </w:p>
    <w:p w14:paraId="5850AB9C" w14:textId="77777777">
      <w:pPr>
        <w:pBdr/>
        <w:spacing/>
        <w:ind/>
        <w:rPr>
          <w:sz w:val="22"/>
          <w:szCs w:val="22"/>
        </w:rPr>
      </w:pPr>
      <w:r>
        <w:rPr>
          <w:sz w:val="22"/>
          <w:szCs w:val="22"/>
        </w:rPr>
      </w:r>
      <w:r>
        <w:rPr>
          <w:sz w:val="22"/>
          <w:szCs w:val="22"/>
        </w:rPr>
      </w:r>
    </w:p>
    <w:p w14:paraId="29D45312" w14:textId="77777777">
      <w:pPr>
        <w:pBdr/>
        <w:spacing/>
        <w:ind/>
        <w:rPr>
          <w:sz w:val="22"/>
          <w:szCs w:val="22"/>
        </w:rPr>
      </w:pPr>
      <w:r>
        <w:rPr>
          <w:sz w:val="22"/>
          <w:szCs w:val="22"/>
        </w:rPr>
      </w:r>
      <w:r>
        <w:rPr>
          <w:sz w:val="22"/>
          <w:szCs w:val="22"/>
        </w:rPr>
      </w:r>
    </w:p>
    <w:p w14:paraId="51839362" w14:textId="77777777">
      <w:pPr>
        <w:pBdr/>
        <w:spacing/>
        <w:ind/>
        <w:rPr/>
      </w:pPr>
      <w:r/>
      <w:r/>
    </w:p>
    <w:p w14:paraId="3FB9F922" w14:textId="77777777">
      <w:pPr>
        <w:pBdr/>
        <w:spacing/>
        <w:ind/>
        <w:rPr>
          <w:sz w:val="22"/>
          <w:szCs w:val="22"/>
        </w:rPr>
      </w:pPr>
      <w:r>
        <w:rPr>
          <w:sz w:val="22"/>
          <w:szCs w:val="22"/>
        </w:rPr>
        <w:t xml:space="preserve">    niepotrzebne skreślić</w:t>
      </w:r>
      <w:r>
        <w:rPr>
          <w:sz w:val="22"/>
          <w:szCs w:val="22"/>
        </w:rPr>
      </w:r>
    </w:p>
    <w:p w14:paraId="5C9761B8" w14:textId="77777777">
      <w:pPr>
        <w:pBdr/>
        <w:spacing/>
        <w:ind w:left="360"/>
        <w:jc w:val="center"/>
        <w:rPr>
          <w:rFonts w:ascii="Arial Black" w:hAnsi="Arial Black" w:cs="Arial"/>
          <w:b/>
          <w:bCs/>
          <w:sz w:val="22"/>
          <w:szCs w:val="22"/>
        </w:rPr>
      </w:pPr>
      <w:r>
        <w:rPr>
          <w:rFonts w:ascii="Arial Black" w:hAnsi="Arial Black" w:cs="Arial"/>
          <w:b/>
          <w:bCs/>
          <w:sz w:val="22"/>
          <w:szCs w:val="22"/>
        </w:rPr>
      </w:r>
      <w:r>
        <w:rPr>
          <w:rFonts w:ascii="Arial Black" w:hAnsi="Arial Black" w:cs="Arial"/>
          <w:b/>
          <w:bCs/>
          <w:sz w:val="22"/>
          <w:szCs w:val="22"/>
        </w:rPr>
      </w:r>
    </w:p>
    <w:p w14:paraId="368CBDEA" w14:textId="77777777">
      <w:pPr>
        <w:pBdr/>
        <w:spacing/>
        <w:ind w:left="360"/>
        <w:jc w:val="center"/>
        <w:rPr>
          <w:rFonts w:ascii="Arial Black" w:hAnsi="Arial Black" w:cs="Arial"/>
          <w:b/>
          <w:bCs/>
          <w:sz w:val="22"/>
          <w:szCs w:val="22"/>
        </w:rPr>
      </w:pPr>
      <w:r>
        <w:rPr>
          <w:rFonts w:ascii="Arial Black" w:hAnsi="Arial Black" w:cs="Arial"/>
          <w:b/>
          <w:bCs/>
          <w:sz w:val="22"/>
          <w:szCs w:val="22"/>
        </w:rPr>
      </w:r>
      <w:r>
        <w:rPr>
          <w:rFonts w:ascii="Arial Black" w:hAnsi="Arial Black" w:cs="Arial"/>
          <w:b/>
          <w:bCs/>
          <w:sz w:val="22"/>
          <w:szCs w:val="22"/>
        </w:rPr>
      </w:r>
    </w:p>
    <w:p w14:paraId="505E8D54" w14:textId="77777777">
      <w:pPr>
        <w:pBdr/>
        <w:spacing/>
        <w:ind w:left="360"/>
        <w:jc w:val="center"/>
        <w:rPr>
          <w:b/>
          <w:bCs/>
          <w:sz w:val="24"/>
          <w:szCs w:val="24"/>
        </w:rPr>
      </w:pPr>
      <w:r>
        <w:rPr>
          <w:b/>
          <w:bCs/>
          <w:sz w:val="24"/>
          <w:szCs w:val="24"/>
        </w:rPr>
      </w:r>
      <w:r>
        <w:rPr>
          <w:b/>
          <w:bCs/>
          <w:sz w:val="24"/>
          <w:szCs w:val="24"/>
        </w:rPr>
      </w:r>
    </w:p>
    <w:p w14:paraId="5660A8C1" w14:textId="77777777">
      <w:pPr>
        <w:pBdr/>
        <w:spacing/>
        <w:ind w:left="360"/>
        <w:jc w:val="center"/>
        <w:rPr>
          <w:b/>
          <w:bCs/>
          <w:sz w:val="24"/>
          <w:szCs w:val="24"/>
        </w:rPr>
      </w:pPr>
      <w:r>
        <w:rPr>
          <w:b/>
          <w:bCs/>
          <w:sz w:val="24"/>
          <w:szCs w:val="24"/>
        </w:rPr>
      </w:r>
      <w:r>
        <w:rPr>
          <w:b/>
          <w:bCs/>
          <w:sz w:val="24"/>
          <w:szCs w:val="24"/>
        </w:rPr>
      </w:r>
    </w:p>
    <w:p w14:paraId="5536DAC4" w14:textId="77777777">
      <w:pPr>
        <w:pBdr/>
        <w:spacing/>
        <w:ind w:left="360"/>
        <w:jc w:val="center"/>
        <w:rPr>
          <w:b/>
          <w:bCs/>
          <w:sz w:val="24"/>
          <w:szCs w:val="24"/>
        </w:rPr>
      </w:pPr>
      <w:r>
        <w:rPr>
          <w:b/>
          <w:bCs/>
          <w:sz w:val="24"/>
          <w:szCs w:val="24"/>
        </w:rPr>
      </w:r>
      <w:r>
        <w:rPr>
          <w:b/>
          <w:bCs/>
          <w:sz w:val="24"/>
          <w:szCs w:val="24"/>
        </w:rPr>
      </w:r>
    </w:p>
    <w:p w14:paraId="34736533" w14:textId="77777777">
      <w:pPr>
        <w:pBdr/>
        <w:spacing/>
        <w:ind w:left="360"/>
        <w:jc w:val="center"/>
        <w:rPr>
          <w:b/>
          <w:bCs/>
          <w:sz w:val="24"/>
          <w:szCs w:val="24"/>
        </w:rPr>
      </w:pPr>
      <w:r>
        <w:rPr>
          <w:b/>
          <w:bCs/>
          <w:sz w:val="24"/>
          <w:szCs w:val="24"/>
        </w:rPr>
      </w:r>
      <w:r>
        <w:rPr>
          <w:b/>
          <w:bCs/>
          <w:sz w:val="24"/>
          <w:szCs w:val="24"/>
        </w:rPr>
      </w:r>
    </w:p>
    <w:p w14:paraId="49FE20C1" w14:textId="77777777">
      <w:pPr>
        <w:pBdr/>
        <w:spacing/>
        <w:ind w:left="360"/>
        <w:jc w:val="center"/>
        <w:rPr>
          <w:b/>
          <w:bCs/>
          <w:sz w:val="24"/>
          <w:szCs w:val="24"/>
        </w:rPr>
      </w:pPr>
      <w:r>
        <w:rPr>
          <w:b/>
          <w:bCs/>
          <w:sz w:val="24"/>
          <w:szCs w:val="24"/>
        </w:rPr>
      </w:r>
      <w:r>
        <w:rPr>
          <w:b/>
          <w:bCs/>
          <w:sz w:val="24"/>
          <w:szCs w:val="24"/>
        </w:rPr>
      </w:r>
    </w:p>
    <w:p w14:paraId="353B740A" w14:textId="77777777">
      <w:pPr>
        <w:pBdr/>
        <w:spacing/>
        <w:ind w:left="360"/>
        <w:jc w:val="center"/>
        <w:rPr>
          <w:b/>
          <w:bCs/>
          <w:sz w:val="24"/>
          <w:szCs w:val="24"/>
        </w:rPr>
      </w:pPr>
      <w:r>
        <w:rPr>
          <w:b/>
          <w:bCs/>
          <w:sz w:val="24"/>
          <w:szCs w:val="24"/>
        </w:rPr>
      </w:r>
      <w:r>
        <w:rPr>
          <w:b/>
          <w:bCs/>
          <w:sz w:val="24"/>
          <w:szCs w:val="24"/>
        </w:rPr>
      </w:r>
    </w:p>
    <w:p w14:paraId="44DF7B00" w14:textId="77777777">
      <w:pPr>
        <w:pBdr/>
        <w:spacing/>
        <w:ind w:left="360"/>
        <w:jc w:val="center"/>
        <w:rPr>
          <w:b/>
          <w:bCs/>
          <w:sz w:val="24"/>
          <w:szCs w:val="24"/>
        </w:rPr>
      </w:pPr>
      <w:r>
        <w:rPr>
          <w:b/>
          <w:bCs/>
          <w:sz w:val="24"/>
          <w:szCs w:val="24"/>
        </w:rPr>
      </w:r>
      <w:r>
        <w:rPr>
          <w:b/>
          <w:bCs/>
          <w:sz w:val="24"/>
          <w:szCs w:val="24"/>
        </w:rPr>
      </w:r>
    </w:p>
    <w:p w14:paraId="4C7E80E5" w14:textId="77777777">
      <w:pPr>
        <w:pBdr/>
        <w:spacing/>
        <w:ind w:left="360"/>
        <w:jc w:val="center"/>
        <w:rPr>
          <w:b/>
          <w:bCs/>
          <w:sz w:val="24"/>
          <w:szCs w:val="24"/>
        </w:rPr>
      </w:pPr>
      <w:r>
        <w:rPr>
          <w:b/>
          <w:bCs/>
          <w:sz w:val="24"/>
          <w:szCs w:val="24"/>
        </w:rPr>
      </w:r>
      <w:r>
        <w:rPr>
          <w:b/>
          <w:bCs/>
          <w:sz w:val="24"/>
          <w:szCs w:val="24"/>
        </w:rPr>
      </w:r>
    </w:p>
    <w:p w14:paraId="2C23BF7D" w14:textId="77777777">
      <w:pPr>
        <w:pBdr/>
        <w:spacing/>
        <w:ind w:left="360"/>
        <w:jc w:val="center"/>
        <w:rPr>
          <w:b/>
          <w:bCs/>
          <w:sz w:val="24"/>
          <w:szCs w:val="24"/>
        </w:rPr>
      </w:pPr>
      <w:r>
        <w:rPr>
          <w:b/>
          <w:bCs/>
          <w:sz w:val="24"/>
          <w:szCs w:val="24"/>
        </w:rPr>
      </w:r>
      <w:r>
        <w:rPr>
          <w:b/>
          <w:bCs/>
          <w:sz w:val="24"/>
          <w:szCs w:val="24"/>
        </w:rPr>
      </w:r>
    </w:p>
    <w:p w14:paraId="7275E045" w14:textId="77777777">
      <w:pPr>
        <w:pBdr/>
        <w:spacing/>
        <w:ind w:left="360"/>
        <w:jc w:val="center"/>
        <w:rPr>
          <w:b/>
          <w:bCs/>
          <w:sz w:val="24"/>
          <w:szCs w:val="24"/>
        </w:rPr>
      </w:pPr>
      <w:r>
        <w:rPr>
          <w:b/>
          <w:bCs/>
          <w:sz w:val="24"/>
          <w:szCs w:val="24"/>
        </w:rPr>
      </w:r>
      <w:r>
        <w:rPr>
          <w:b/>
          <w:bCs/>
          <w:sz w:val="24"/>
          <w:szCs w:val="24"/>
        </w:rPr>
      </w:r>
    </w:p>
    <w:p w14:paraId="2F29AA4F" w14:textId="77777777">
      <w:pPr>
        <w:pBdr/>
        <w:spacing/>
        <w:ind w:left="360"/>
        <w:jc w:val="center"/>
        <w:rPr>
          <w:b/>
          <w:bCs/>
          <w:sz w:val="24"/>
          <w:szCs w:val="24"/>
        </w:rPr>
      </w:pPr>
      <w:r>
        <w:rPr>
          <w:b/>
          <w:bCs/>
          <w:sz w:val="24"/>
          <w:szCs w:val="24"/>
        </w:rPr>
      </w:r>
      <w:r>
        <w:rPr>
          <w:b/>
          <w:bCs/>
          <w:sz w:val="24"/>
          <w:szCs w:val="24"/>
        </w:rPr>
      </w:r>
    </w:p>
    <w:p w14:paraId="6C775A42" w14:textId="77777777">
      <w:pPr>
        <w:pBdr/>
        <w:spacing/>
        <w:ind w:left="360"/>
        <w:jc w:val="center"/>
        <w:rPr>
          <w:b/>
          <w:bCs/>
          <w:sz w:val="24"/>
          <w:szCs w:val="24"/>
        </w:rPr>
      </w:pPr>
      <w:r>
        <w:rPr>
          <w:b/>
          <w:bCs/>
          <w:sz w:val="24"/>
          <w:szCs w:val="24"/>
        </w:rPr>
      </w:r>
      <w:r>
        <w:rPr>
          <w:b/>
          <w:bCs/>
          <w:sz w:val="24"/>
          <w:szCs w:val="24"/>
        </w:rPr>
      </w:r>
    </w:p>
    <w:p w14:paraId="39CE93B5" w14:textId="77777777">
      <w:pPr>
        <w:pBdr/>
        <w:spacing/>
        <w:ind w:left="360"/>
        <w:jc w:val="center"/>
        <w:rPr>
          <w:b/>
          <w:bCs/>
          <w:sz w:val="24"/>
          <w:szCs w:val="24"/>
        </w:rPr>
      </w:pPr>
      <w:r>
        <w:rPr>
          <w:b/>
          <w:bCs/>
          <w:sz w:val="24"/>
          <w:szCs w:val="24"/>
        </w:rPr>
      </w:r>
      <w:r>
        <w:rPr>
          <w:b/>
          <w:bCs/>
          <w:sz w:val="24"/>
          <w:szCs w:val="24"/>
        </w:rPr>
      </w:r>
    </w:p>
    <w:p w14:paraId="450558CD" w14:textId="77777777">
      <w:pPr>
        <w:pBdr/>
        <w:spacing/>
        <w:ind w:left="360"/>
        <w:jc w:val="center"/>
        <w:rPr>
          <w:b/>
          <w:bCs/>
          <w:sz w:val="24"/>
          <w:szCs w:val="24"/>
        </w:rPr>
      </w:pPr>
      <w:r>
        <w:rPr>
          <w:b/>
          <w:bCs/>
          <w:sz w:val="24"/>
          <w:szCs w:val="24"/>
        </w:rPr>
      </w:r>
      <w:r>
        <w:rPr>
          <w:b/>
          <w:bCs/>
          <w:sz w:val="24"/>
          <w:szCs w:val="24"/>
        </w:rPr>
      </w:r>
    </w:p>
    <w:p w14:paraId="792C8656" w14:textId="77777777">
      <w:pPr>
        <w:pBdr/>
        <w:spacing/>
        <w:ind w:left="360"/>
        <w:jc w:val="center"/>
        <w:rPr>
          <w:b/>
          <w:bCs/>
          <w:sz w:val="24"/>
          <w:szCs w:val="24"/>
        </w:rPr>
      </w:pPr>
      <w:r>
        <w:rPr>
          <w:b/>
          <w:bCs/>
          <w:sz w:val="24"/>
          <w:szCs w:val="24"/>
        </w:rPr>
      </w:r>
      <w:r>
        <w:rPr>
          <w:b/>
          <w:bCs/>
          <w:sz w:val="24"/>
          <w:szCs w:val="24"/>
        </w:rPr>
      </w:r>
    </w:p>
    <w:p w14:paraId="3C2A9797" w14:textId="77777777">
      <w:pPr>
        <w:pBdr/>
        <w:spacing/>
        <w:ind w:left="360"/>
        <w:jc w:val="center"/>
        <w:rPr>
          <w:b/>
          <w:bCs/>
          <w:sz w:val="24"/>
          <w:szCs w:val="24"/>
        </w:rPr>
      </w:pPr>
      <w:r>
        <w:rPr>
          <w:b/>
          <w:bCs/>
          <w:sz w:val="24"/>
          <w:szCs w:val="24"/>
        </w:rPr>
      </w:r>
      <w:r>
        <w:rPr>
          <w:b/>
          <w:bCs/>
          <w:sz w:val="24"/>
          <w:szCs w:val="24"/>
        </w:rPr>
      </w:r>
    </w:p>
    <w:p w14:paraId="4906498E" w14:textId="77777777">
      <w:pPr>
        <w:pStyle w:val="737"/>
        <w:pBdr>
          <w:top w:val="none" w:color="000000" w:sz="4" w:space="0"/>
          <w:left w:val="none" w:color="000000" w:sz="4" w:space="0"/>
          <w:bottom w:val="none" w:color="000000" w:sz="4" w:space="0"/>
          <w:right w:val="none" w:color="000000" w:sz="4" w:space="0"/>
        </w:pBdr>
        <w:spacing/>
        <w:ind/>
        <w:jc w:val="center"/>
        <w:rPr>
          <w:sz w:val="24"/>
          <w:szCs w:val="24"/>
        </w:rPr>
      </w:pPr>
      <w:r>
        <w:rPr>
          <w:rFonts w:ascii="Times New Roman" w:hAnsi="Times New Roman" w:eastAsia="Times New Roman" w:cs="Times New Roman"/>
          <w:b/>
          <w:color w:val="000000"/>
          <w:sz w:val="24"/>
          <w:szCs w:val="24"/>
        </w:rPr>
        <w:t xml:space="preserve">OŚWIADCZENIE MAŁŻONKA O WYRAŻENIU ZGODY NA NABYCIE NIERUCHOMOŚCI</w:t>
      </w:r>
      <w:r>
        <w:rPr>
          <w:sz w:val="24"/>
          <w:szCs w:val="24"/>
        </w:rPr>
      </w:r>
    </w:p>
    <w:p w14:paraId="1140B44A"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Ja, niżej podpisany/a:</w:t>
      </w:r>
      <w:r/>
    </w:p>
    <w:p w14:paraId="7A513D57"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p>
    <w:p w14:paraId="19AB373B"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zamieszkały/a:</w:t>
      </w:r>
      <w:r/>
    </w:p>
    <w:p w14:paraId="58729964"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p>
    <w:p w14:paraId="3F736BB1"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legitymujący/a się dokumentem tożsamości:</w:t>
      </w:r>
      <w:r/>
    </w:p>
    <w:p w14:paraId="49F74163"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p>
    <w:p w14:paraId="2D9455DF"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oświadczam, że wyrażam zgodę na udział mojego małżonka / mojej małżonki:</w:t>
      </w:r>
      <w:r/>
    </w:p>
    <w:p w14:paraId="2EAF1CDC"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p>
    <w:p w14:paraId="0EF2FD64"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w pierwszym przetargu pisemnym ograniczonym na sprzedaż nieruchomości gruntowej stanowiącej działkę ewidencyjną nr </w:t>
      </w:r>
      <w:r>
        <w:rPr>
          <w:b/>
          <w:color w:val="000000"/>
          <w:sz w:val="24"/>
        </w:rPr>
        <w:t xml:space="preserve">147/1, obręb Gowino, o powierzchni 0,0208 ha</w:t>
      </w:r>
      <w:r>
        <w:rPr>
          <w:color w:val="000000"/>
          <w:sz w:val="24"/>
        </w:rPr>
        <w:t xml:space="preserve">, oraz na nabycie tej nieruchomości za cenę ustaloną w wyniku przetargu.</w:t>
      </w:r>
      <w:r/>
    </w:p>
    <w:p w14:paraId="1AEF9429" w14:textId="77777777">
      <w:pPr>
        <w:pBdr>
          <w:top w:val="none" w:color="000000" w:sz="4" w:space="0"/>
          <w:left w:val="none" w:color="000000" w:sz="4" w:space="0"/>
          <w:bottom w:val="none" w:color="000000" w:sz="4" w:space="0"/>
          <w:right w:val="none" w:color="000000" w:sz="4" w:space="0"/>
        </w:pBdr>
        <w:spacing/>
        <w:ind/>
        <w:jc w:val="both"/>
        <w:rPr>
          <w:color w:val="000000"/>
          <w:sz w:val="24"/>
          <w:szCs w:val="24"/>
        </w:rPr>
      </w:pPr>
      <w:r>
        <w:rPr>
          <w:color w:val="000000"/>
          <w:sz w:val="24"/>
        </w:rPr>
        <w:t xml:space="preserve">Oświadczam, że znane mi są warunki przetargu oraz warunki nabycia nieruchomości.</w:t>
      </w:r>
      <w:r>
        <w:rPr>
          <w:color w:val="000000"/>
          <w:sz w:val="24"/>
          <w:szCs w:val="24"/>
        </w:rPr>
      </w:r>
    </w:p>
    <w:p w14:paraId="7413B086"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3267F765"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598ABB20"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3A39A7DF"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50E9E968" w14:textId="77777777">
      <w:pPr>
        <w:pBdr>
          <w:top w:val="none" w:color="000000" w:sz="4" w:space="0"/>
          <w:left w:val="none" w:color="000000" w:sz="4" w:space="0"/>
          <w:bottom w:val="none" w:color="000000" w:sz="4" w:space="0"/>
          <w:right w:val="none" w:color="000000" w:sz="4" w:space="0"/>
        </w:pBdr>
        <w:spacing/>
        <w:ind/>
        <w:rPr>
          <w:color w:val="000000"/>
          <w:sz w:val="24"/>
          <w:szCs w:val="24"/>
        </w:rPr>
      </w:pPr>
      <w:r>
        <w:rPr>
          <w:color w:val="000000"/>
          <w:sz w:val="24"/>
        </w:rPr>
        <w:t xml:space="preserve">...................................., dnia ................................ 2026 r.</w:t>
      </w:r>
      <w:r>
        <w:rPr>
          <w:color w:val="000000"/>
          <w:sz w:val="24"/>
          <w:szCs w:val="24"/>
        </w:rPr>
      </w:r>
    </w:p>
    <w:p w14:paraId="38AC1AFD"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3D943E71"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7B2C496B"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6D097BF0"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1FE49FF3"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rPr>
          <w:color w:val="000000"/>
          <w:sz w:val="24"/>
        </w:rPr>
        <w:br/>
        <w:t xml:space="preserve">                podpis małżonka</w:t>
      </w:r>
      <w:r/>
    </w:p>
    <w:p w14:paraId="20D8E733" w14:textId="77777777">
      <w:pPr>
        <w:pBdr/>
        <w:spacing/>
        <w:ind w:left="360"/>
        <w:jc w:val="center"/>
        <w:rPr>
          <w:b/>
          <w:bCs/>
          <w:sz w:val="24"/>
          <w:szCs w:val="24"/>
        </w:rPr>
      </w:pPr>
      <w:r>
        <w:rPr>
          <w:b/>
          <w:bCs/>
          <w:sz w:val="24"/>
          <w:szCs w:val="24"/>
        </w:rPr>
      </w:r>
      <w:r>
        <w:rPr>
          <w:b/>
          <w:bCs/>
          <w:sz w:val="24"/>
          <w:szCs w:val="24"/>
        </w:rPr>
      </w:r>
    </w:p>
    <w:p w14:paraId="3C2A52AA" w14:textId="77777777">
      <w:pPr>
        <w:pBdr/>
        <w:spacing/>
        <w:ind w:left="360"/>
        <w:jc w:val="center"/>
        <w:rPr>
          <w:b/>
          <w:bCs/>
          <w:sz w:val="24"/>
          <w:szCs w:val="24"/>
        </w:rPr>
      </w:pPr>
      <w:r>
        <w:rPr>
          <w:b/>
          <w:bCs/>
          <w:sz w:val="24"/>
          <w:szCs w:val="24"/>
        </w:rPr>
      </w:r>
      <w:r>
        <w:rPr>
          <w:b/>
          <w:bCs/>
          <w:sz w:val="24"/>
          <w:szCs w:val="24"/>
        </w:rPr>
      </w:r>
    </w:p>
    <w:p w14:paraId="3EB21402" w14:textId="77777777">
      <w:pPr>
        <w:pBdr/>
        <w:spacing/>
        <w:ind w:left="360"/>
        <w:jc w:val="center"/>
        <w:rPr>
          <w:b/>
          <w:bCs/>
          <w:sz w:val="24"/>
          <w:szCs w:val="24"/>
        </w:rPr>
      </w:pPr>
      <w:r>
        <w:rPr>
          <w:b/>
          <w:bCs/>
          <w:sz w:val="24"/>
          <w:szCs w:val="24"/>
        </w:rPr>
      </w:r>
      <w:r>
        <w:rPr>
          <w:b/>
          <w:bCs/>
          <w:sz w:val="24"/>
          <w:szCs w:val="24"/>
        </w:rPr>
      </w:r>
    </w:p>
    <w:p w14:paraId="50B658CF" w14:textId="77777777">
      <w:pPr>
        <w:pBdr/>
        <w:spacing/>
        <w:ind w:left="360"/>
        <w:jc w:val="center"/>
        <w:rPr>
          <w:b/>
          <w:bCs/>
          <w:sz w:val="24"/>
          <w:szCs w:val="24"/>
        </w:rPr>
      </w:pPr>
      <w:r>
        <w:rPr>
          <w:b/>
          <w:bCs/>
          <w:sz w:val="24"/>
          <w:szCs w:val="24"/>
        </w:rPr>
      </w:r>
      <w:r>
        <w:rPr>
          <w:b/>
          <w:bCs/>
          <w:sz w:val="24"/>
          <w:szCs w:val="24"/>
        </w:rPr>
      </w:r>
    </w:p>
    <w:p w14:paraId="7E79CCFF" w14:textId="77777777">
      <w:pPr>
        <w:pBdr/>
        <w:spacing/>
        <w:ind w:left="360"/>
        <w:jc w:val="center"/>
        <w:rPr>
          <w:b/>
          <w:bCs/>
          <w:sz w:val="24"/>
          <w:szCs w:val="24"/>
        </w:rPr>
      </w:pPr>
      <w:r>
        <w:rPr>
          <w:b/>
          <w:bCs/>
          <w:sz w:val="24"/>
          <w:szCs w:val="24"/>
        </w:rPr>
      </w:r>
      <w:r>
        <w:rPr>
          <w:b/>
          <w:bCs/>
          <w:sz w:val="24"/>
          <w:szCs w:val="24"/>
        </w:rPr>
      </w:r>
    </w:p>
    <w:p w14:paraId="21BA3DA3" w14:textId="77777777">
      <w:pPr>
        <w:pBdr/>
        <w:spacing/>
        <w:ind w:left="360"/>
        <w:jc w:val="center"/>
        <w:rPr>
          <w:b/>
          <w:bCs/>
          <w:sz w:val="24"/>
          <w:szCs w:val="24"/>
        </w:rPr>
      </w:pPr>
      <w:r>
        <w:rPr>
          <w:b/>
          <w:bCs/>
          <w:sz w:val="24"/>
          <w:szCs w:val="24"/>
        </w:rPr>
      </w:r>
      <w:r>
        <w:rPr>
          <w:b/>
          <w:bCs/>
          <w:sz w:val="24"/>
          <w:szCs w:val="24"/>
        </w:rPr>
      </w:r>
    </w:p>
    <w:p w14:paraId="00DB5861" w14:textId="77777777">
      <w:pPr>
        <w:pBdr/>
        <w:spacing/>
        <w:ind w:left="360"/>
        <w:jc w:val="center"/>
        <w:rPr>
          <w:b/>
          <w:bCs/>
          <w:sz w:val="24"/>
          <w:szCs w:val="24"/>
        </w:rPr>
      </w:pPr>
      <w:r>
        <w:rPr>
          <w:b/>
          <w:bCs/>
          <w:sz w:val="24"/>
          <w:szCs w:val="24"/>
        </w:rPr>
      </w:r>
      <w:r>
        <w:rPr>
          <w:b/>
          <w:bCs/>
          <w:sz w:val="24"/>
          <w:szCs w:val="24"/>
        </w:rPr>
      </w:r>
    </w:p>
    <w:p w14:paraId="79DA439F" w14:textId="77777777">
      <w:pPr>
        <w:pBdr/>
        <w:spacing/>
        <w:ind w:left="360"/>
        <w:jc w:val="center"/>
        <w:rPr>
          <w:b/>
          <w:bCs/>
          <w:sz w:val="24"/>
          <w:szCs w:val="24"/>
        </w:rPr>
      </w:pPr>
      <w:r>
        <w:rPr>
          <w:b/>
          <w:bCs/>
          <w:sz w:val="24"/>
          <w:szCs w:val="24"/>
        </w:rPr>
      </w:r>
      <w:r>
        <w:rPr>
          <w:b/>
          <w:bCs/>
          <w:sz w:val="24"/>
          <w:szCs w:val="24"/>
        </w:rPr>
      </w:r>
    </w:p>
    <w:p w14:paraId="4561286B" w14:textId="77777777">
      <w:pPr>
        <w:pBdr/>
        <w:spacing/>
        <w:ind w:left="360"/>
        <w:jc w:val="center"/>
        <w:rPr>
          <w:b/>
          <w:bCs/>
          <w:sz w:val="24"/>
          <w:szCs w:val="24"/>
        </w:rPr>
      </w:pPr>
      <w:r>
        <w:rPr>
          <w:b/>
          <w:bCs/>
          <w:sz w:val="24"/>
          <w:szCs w:val="24"/>
        </w:rPr>
      </w:r>
      <w:r>
        <w:rPr>
          <w:b/>
          <w:bCs/>
          <w:sz w:val="24"/>
          <w:szCs w:val="24"/>
        </w:rPr>
      </w:r>
    </w:p>
    <w:p w14:paraId="3B58676A" w14:textId="77777777">
      <w:pPr>
        <w:pBdr/>
        <w:spacing/>
        <w:ind w:left="360"/>
        <w:jc w:val="center"/>
        <w:rPr>
          <w:b/>
          <w:bCs/>
          <w:sz w:val="24"/>
          <w:szCs w:val="24"/>
        </w:rPr>
      </w:pPr>
      <w:r>
        <w:rPr>
          <w:b/>
          <w:bCs/>
          <w:sz w:val="24"/>
          <w:szCs w:val="24"/>
        </w:rPr>
      </w:r>
      <w:r>
        <w:rPr>
          <w:b/>
          <w:bCs/>
          <w:sz w:val="24"/>
          <w:szCs w:val="24"/>
        </w:rPr>
      </w:r>
    </w:p>
    <w:p w14:paraId="49841F7B" w14:textId="77777777">
      <w:pPr>
        <w:pBdr/>
        <w:spacing/>
        <w:ind w:left="360"/>
        <w:jc w:val="center"/>
        <w:rPr>
          <w:b/>
          <w:bCs/>
          <w:sz w:val="24"/>
          <w:szCs w:val="24"/>
        </w:rPr>
      </w:pPr>
      <w:r>
        <w:rPr>
          <w:b/>
          <w:bCs/>
          <w:sz w:val="24"/>
          <w:szCs w:val="24"/>
        </w:rPr>
      </w:r>
      <w:r>
        <w:rPr>
          <w:b/>
          <w:bCs/>
          <w:sz w:val="24"/>
          <w:szCs w:val="24"/>
        </w:rPr>
      </w:r>
    </w:p>
    <w:p w14:paraId="6CB88095" w14:textId="77777777">
      <w:pPr>
        <w:pBdr/>
        <w:spacing/>
        <w:ind w:left="360"/>
        <w:jc w:val="center"/>
        <w:rPr>
          <w:b/>
          <w:bCs/>
          <w:sz w:val="24"/>
          <w:szCs w:val="24"/>
        </w:rPr>
      </w:pPr>
      <w:r>
        <w:rPr>
          <w:b/>
          <w:bCs/>
          <w:sz w:val="24"/>
          <w:szCs w:val="24"/>
        </w:rPr>
      </w:r>
      <w:r>
        <w:rPr>
          <w:b/>
          <w:bCs/>
          <w:sz w:val="24"/>
          <w:szCs w:val="24"/>
        </w:rPr>
      </w:r>
    </w:p>
    <w:p w14:paraId="7D29B83B" w14:textId="77777777">
      <w:pPr>
        <w:pBdr/>
        <w:spacing/>
        <w:ind w:left="360"/>
        <w:jc w:val="center"/>
        <w:rPr>
          <w:b/>
          <w:bCs/>
          <w:sz w:val="24"/>
          <w:szCs w:val="24"/>
        </w:rPr>
      </w:pPr>
      <w:r>
        <w:rPr>
          <w:b/>
          <w:bCs/>
          <w:sz w:val="24"/>
          <w:szCs w:val="24"/>
        </w:rPr>
      </w:r>
      <w:r>
        <w:rPr>
          <w:b/>
          <w:bCs/>
          <w:sz w:val="24"/>
          <w:szCs w:val="24"/>
        </w:rPr>
      </w:r>
    </w:p>
    <w:p w14:paraId="448DA30C" w14:textId="77777777">
      <w:pPr>
        <w:pBdr/>
        <w:spacing/>
        <w:ind w:left="360"/>
        <w:jc w:val="center"/>
        <w:rPr>
          <w:b/>
          <w:bCs/>
          <w:sz w:val="24"/>
          <w:szCs w:val="24"/>
        </w:rPr>
      </w:pPr>
      <w:r>
        <w:rPr>
          <w:b/>
          <w:bCs/>
          <w:sz w:val="24"/>
          <w:szCs w:val="24"/>
        </w:rPr>
      </w:r>
      <w:r>
        <w:rPr>
          <w:b/>
          <w:bCs/>
          <w:sz w:val="24"/>
          <w:szCs w:val="24"/>
        </w:rPr>
      </w:r>
    </w:p>
    <w:p w14:paraId="08B4E7B1" w14:textId="77777777">
      <w:pPr>
        <w:pBdr/>
        <w:spacing/>
        <w:ind w:left="360"/>
        <w:jc w:val="center"/>
        <w:rPr>
          <w:b/>
          <w:bCs/>
          <w:sz w:val="24"/>
          <w:szCs w:val="24"/>
        </w:rPr>
      </w:pPr>
      <w:r>
        <w:rPr>
          <w:b/>
          <w:bCs/>
          <w:sz w:val="24"/>
          <w:szCs w:val="24"/>
        </w:rPr>
      </w:r>
      <w:r>
        <w:rPr>
          <w:b/>
          <w:bCs/>
          <w:sz w:val="24"/>
          <w:szCs w:val="24"/>
        </w:rPr>
      </w:r>
    </w:p>
    <w:p w14:paraId="1F292D19" w14:textId="77777777">
      <w:pPr>
        <w:pBdr/>
        <w:spacing/>
        <w:ind w:left="360"/>
        <w:jc w:val="center"/>
        <w:rPr>
          <w:b/>
          <w:bCs/>
          <w:sz w:val="24"/>
          <w:szCs w:val="24"/>
        </w:rPr>
      </w:pPr>
      <w:r>
        <w:rPr>
          <w:b/>
          <w:bCs/>
          <w:sz w:val="24"/>
          <w:szCs w:val="24"/>
        </w:rPr>
      </w:r>
      <w:r>
        <w:rPr>
          <w:b/>
          <w:bCs/>
          <w:sz w:val="24"/>
          <w:szCs w:val="24"/>
        </w:rPr>
      </w:r>
    </w:p>
    <w:p w14:paraId="09B3C99D" w14:textId="77777777">
      <w:pPr>
        <w:pBdr/>
        <w:spacing/>
        <w:ind w:left="360"/>
        <w:jc w:val="center"/>
        <w:rPr>
          <w:b/>
          <w:bCs/>
          <w:sz w:val="24"/>
          <w:szCs w:val="24"/>
        </w:rPr>
      </w:pPr>
      <w:r>
        <w:rPr>
          <w:b/>
          <w:bCs/>
          <w:sz w:val="24"/>
          <w:szCs w:val="24"/>
        </w:rPr>
      </w:r>
      <w:r>
        <w:rPr>
          <w:b/>
          <w:bCs/>
          <w:sz w:val="24"/>
          <w:szCs w:val="24"/>
        </w:rPr>
      </w:r>
    </w:p>
    <w:p w14:paraId="514A41FC" w14:textId="77777777">
      <w:pPr>
        <w:pBdr/>
        <w:spacing/>
        <w:ind w:left="360"/>
        <w:jc w:val="center"/>
        <w:rPr>
          <w:b/>
          <w:bCs/>
          <w:sz w:val="24"/>
          <w:szCs w:val="24"/>
        </w:rPr>
      </w:pPr>
      <w:r>
        <w:rPr>
          <w:b/>
          <w:bCs/>
          <w:sz w:val="24"/>
          <w:szCs w:val="24"/>
        </w:rPr>
      </w:r>
      <w:r>
        <w:rPr>
          <w:b/>
          <w:bCs/>
          <w:sz w:val="24"/>
          <w:szCs w:val="24"/>
        </w:rPr>
      </w:r>
    </w:p>
    <w:p w14:paraId="28D231FF" w14:textId="77777777">
      <w:pPr>
        <w:pBdr/>
        <w:spacing/>
        <w:ind w:left="360"/>
        <w:jc w:val="center"/>
        <w:rPr>
          <w:b/>
          <w:bCs/>
          <w:sz w:val="24"/>
          <w:szCs w:val="24"/>
        </w:rPr>
      </w:pPr>
      <w:r>
        <w:rPr>
          <w:b/>
          <w:bCs/>
          <w:sz w:val="24"/>
          <w:szCs w:val="24"/>
        </w:rPr>
      </w:r>
      <w:r>
        <w:rPr>
          <w:b/>
          <w:bCs/>
          <w:sz w:val="24"/>
          <w:szCs w:val="24"/>
        </w:rPr>
      </w:r>
    </w:p>
    <w:p w14:paraId="22D4C820" w14:textId="77777777">
      <w:pPr>
        <w:pBdr/>
        <w:spacing/>
        <w:ind w:left="360"/>
        <w:jc w:val="center"/>
        <w:rPr>
          <w:b/>
          <w:bCs/>
          <w:sz w:val="24"/>
          <w:szCs w:val="24"/>
        </w:rPr>
      </w:pPr>
      <w:r>
        <w:rPr>
          <w:b/>
          <w:bCs/>
          <w:sz w:val="24"/>
          <w:szCs w:val="24"/>
        </w:rPr>
      </w:r>
      <w:r>
        <w:rPr>
          <w:b/>
          <w:bCs/>
          <w:sz w:val="24"/>
          <w:szCs w:val="24"/>
        </w:rPr>
      </w:r>
    </w:p>
    <w:p w14:paraId="580E27D9" w14:textId="77777777">
      <w:pPr>
        <w:pBdr/>
        <w:spacing/>
        <w:ind w:left="360"/>
        <w:jc w:val="center"/>
        <w:rPr>
          <w:b/>
          <w:bCs/>
          <w:sz w:val="24"/>
          <w:szCs w:val="24"/>
        </w:rPr>
      </w:pPr>
      <w:r>
        <w:rPr>
          <w:b/>
          <w:bCs/>
          <w:sz w:val="24"/>
          <w:szCs w:val="24"/>
        </w:rPr>
      </w:r>
      <w:r>
        <w:rPr>
          <w:b/>
          <w:bCs/>
          <w:sz w:val="24"/>
          <w:szCs w:val="24"/>
        </w:rPr>
      </w:r>
    </w:p>
    <w:p w14:paraId="321BA0D3" w14:textId="77777777">
      <w:pPr>
        <w:pBdr/>
        <w:spacing/>
        <w:ind w:left="360"/>
        <w:jc w:val="center"/>
        <w:rPr>
          <w:b/>
          <w:bCs/>
          <w:sz w:val="24"/>
          <w:szCs w:val="24"/>
        </w:rPr>
      </w:pPr>
      <w:r>
        <w:rPr>
          <w:b/>
          <w:bCs/>
          <w:sz w:val="24"/>
          <w:szCs w:val="24"/>
        </w:rPr>
      </w:r>
      <w:r>
        <w:rPr>
          <w:b/>
          <w:bCs/>
          <w:sz w:val="24"/>
          <w:szCs w:val="24"/>
        </w:rPr>
      </w:r>
    </w:p>
    <w:p w14:paraId="68F59531" w14:textId="77777777">
      <w:pPr>
        <w:pBdr/>
        <w:spacing/>
        <w:ind/>
        <w:rPr/>
      </w:pPr>
      <w:r/>
      <w:r/>
    </w:p>
    <w:p w14:paraId="30697123" w14:textId="77777777">
      <w:pPr>
        <w:pBdr/>
        <w:spacing/>
        <w:ind/>
        <w:rPr/>
      </w:pPr>
      <w:r/>
      <w:r/>
    </w:p>
    <w:p w14:paraId="58261A9D" w14:textId="77777777">
      <w:pPr>
        <w:pStyle w:val="737"/>
        <w:pBdr>
          <w:top w:val="none" w:color="000000" w:sz="4" w:space="0"/>
          <w:left w:val="none" w:color="000000" w:sz="4" w:space="0"/>
          <w:bottom w:val="none" w:color="000000" w:sz="4" w:space="0"/>
          <w:right w:val="none" w:color="000000" w:sz="4" w:space="0"/>
        </w:pBdr>
        <w:spacing/>
        <w:ind/>
        <w:jc w:val="center"/>
        <w:rPr>
          <w:sz w:val="24"/>
          <w:szCs w:val="24"/>
        </w:rPr>
      </w:pPr>
      <w:r>
        <w:rPr>
          <w:rFonts w:ascii="Times New Roman" w:hAnsi="Times New Roman" w:eastAsia="Times New Roman" w:cs="Times New Roman"/>
          <w:b/>
          <w:color w:val="000000"/>
          <w:sz w:val="24"/>
          <w:szCs w:val="24"/>
        </w:rPr>
        <w:t xml:space="preserve">OŚWIADCZENIE O ZAPOZNANIU SIĘ Z INFORMACJĄ O PRZETWARZANIU DANYCH OSOBOWYCH</w:t>
      </w:r>
      <w:r>
        <w:rPr>
          <w:sz w:val="24"/>
          <w:szCs w:val="24"/>
        </w:rPr>
      </w:r>
    </w:p>
    <w:p w14:paraId="48D7DD24"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Ja, niżej podpisany/a:</w:t>
      </w:r>
      <w:r/>
    </w:p>
    <w:p w14:paraId="1C4B7B55"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p>
    <w:p w14:paraId="16C729C6" w14:textId="77777777">
      <w:pPr>
        <w:pBdr>
          <w:top w:val="none" w:color="000000" w:sz="4" w:space="0"/>
          <w:left w:val="none" w:color="000000" w:sz="4" w:space="0"/>
          <w:bottom w:val="none" w:color="000000" w:sz="4" w:space="0"/>
          <w:right w:val="none" w:color="000000" w:sz="4" w:space="0"/>
        </w:pBdr>
        <w:spacing/>
        <w:ind/>
        <w:jc w:val="both"/>
        <w:rPr/>
      </w:pPr>
      <w:r>
        <w:rPr>
          <w:color w:val="000000"/>
          <w:sz w:val="24"/>
        </w:rPr>
        <w:t xml:space="preserve">oświadczam, że zostałem/am poinformowany/a o zasadach prze</w:t>
      </w:r>
      <w:r>
        <w:rPr>
          <w:color w:val="000000"/>
          <w:sz w:val="24"/>
        </w:rPr>
        <w:t xml:space="preserve">twarzania moich danych osobowych w związku z udziałem w pierwszym przetargu pisemnym ograniczonym na sprzedaż nieruchomości gruntowej – działki nr 147/1, obręb Gowino – oraz o przysługujących mi prawach wynikających z przepisów o ochronie danych osobowych.</w:t>
      </w:r>
      <w:r/>
    </w:p>
    <w:p w14:paraId="719A45C0" w14:textId="77777777">
      <w:pPr>
        <w:pBdr>
          <w:top w:val="none" w:color="000000" w:sz="4" w:space="0"/>
          <w:left w:val="none" w:color="000000" w:sz="4" w:space="0"/>
          <w:bottom w:val="none" w:color="000000" w:sz="4" w:space="0"/>
          <w:right w:val="none" w:color="000000" w:sz="4" w:space="0"/>
        </w:pBdr>
        <w:spacing/>
        <w:ind/>
        <w:jc w:val="both"/>
        <w:rPr>
          <w:color w:val="000000"/>
          <w:sz w:val="24"/>
          <w:szCs w:val="24"/>
        </w:rPr>
      </w:pPr>
      <w:r>
        <w:rPr>
          <w:color w:val="000000"/>
          <w:sz w:val="24"/>
        </w:rPr>
        <w:t xml:space="preserve">Potwierdzam otrzymanie / zapoznanie się z właściwą klauzulą informacyjną dotyczącą przetwarzania danych osobowych przez Gminę Wejherowo.</w:t>
      </w:r>
      <w:r>
        <w:rPr>
          <w:color w:val="000000"/>
          <w:sz w:val="24"/>
          <w:szCs w:val="24"/>
        </w:rPr>
      </w:r>
    </w:p>
    <w:p w14:paraId="4672D920" w14:textId="77777777">
      <w:pPr>
        <w:pBdr>
          <w:top w:val="none" w:color="000000" w:sz="4" w:space="0"/>
          <w:left w:val="none" w:color="000000" w:sz="4" w:space="0"/>
          <w:bottom w:val="none" w:color="000000" w:sz="4" w:space="0"/>
          <w:right w:val="none" w:color="000000" w:sz="4" w:space="0"/>
        </w:pBdr>
        <w:spacing/>
        <w:ind/>
        <w:jc w:val="both"/>
        <w:rPr>
          <w:sz w:val="24"/>
          <w:szCs w:val="24"/>
        </w:rPr>
      </w:pPr>
      <w:r>
        <w:rPr>
          <w:sz w:val="24"/>
          <w:szCs w:val="24"/>
        </w:rPr>
      </w:r>
      <w:r>
        <w:rPr>
          <w:sz w:val="24"/>
          <w:szCs w:val="24"/>
        </w:rPr>
      </w:r>
    </w:p>
    <w:p w14:paraId="3F007C90" w14:textId="77777777">
      <w:pPr>
        <w:pBdr>
          <w:top w:val="none" w:color="000000" w:sz="4" w:space="0"/>
          <w:left w:val="none" w:color="000000" w:sz="4" w:space="0"/>
          <w:bottom w:val="none" w:color="000000" w:sz="4" w:space="0"/>
          <w:right w:val="none" w:color="000000" w:sz="4" w:space="0"/>
        </w:pBdr>
        <w:spacing/>
        <w:ind/>
        <w:jc w:val="both"/>
        <w:rPr>
          <w:sz w:val="24"/>
          <w:szCs w:val="24"/>
        </w:rPr>
      </w:pPr>
      <w:r>
        <w:rPr>
          <w:sz w:val="24"/>
          <w:szCs w:val="24"/>
        </w:rPr>
      </w:r>
      <w:r>
        <w:rPr>
          <w:sz w:val="24"/>
          <w:szCs w:val="24"/>
        </w:rPr>
      </w:r>
    </w:p>
    <w:p w14:paraId="10B77549" w14:textId="77777777">
      <w:pPr>
        <w:pBdr>
          <w:top w:val="none" w:color="000000" w:sz="4" w:space="0"/>
          <w:left w:val="none" w:color="000000" w:sz="4" w:space="0"/>
          <w:bottom w:val="none" w:color="000000" w:sz="4" w:space="0"/>
          <w:right w:val="none" w:color="000000" w:sz="4" w:space="0"/>
        </w:pBdr>
        <w:spacing/>
        <w:ind/>
        <w:rPr>
          <w:color w:val="000000"/>
          <w:sz w:val="24"/>
          <w:szCs w:val="24"/>
        </w:rPr>
      </w:pPr>
      <w:r>
        <w:rPr>
          <w:color w:val="000000"/>
          <w:sz w:val="24"/>
        </w:rPr>
        <w:t xml:space="preserve">...................................., dnia ................................ 2026 r.</w:t>
      </w:r>
      <w:r>
        <w:rPr>
          <w:color w:val="000000"/>
          <w:sz w:val="24"/>
          <w:szCs w:val="24"/>
        </w:rPr>
      </w:r>
    </w:p>
    <w:p w14:paraId="691B243E"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514A5D9A" w14:textId="77777777">
      <w:pPr>
        <w:pBdr>
          <w:top w:val="none" w:color="000000" w:sz="4" w:space="0"/>
          <w:left w:val="none" w:color="000000" w:sz="4" w:space="0"/>
          <w:bottom w:val="none" w:color="000000" w:sz="4" w:space="0"/>
          <w:right w:val="none" w:color="000000" w:sz="4" w:space="0"/>
        </w:pBdr>
        <w:spacing/>
        <w:ind/>
        <w:rPr>
          <w:sz w:val="24"/>
          <w:szCs w:val="24"/>
        </w:rPr>
      </w:pPr>
      <w:r>
        <w:rPr>
          <w:sz w:val="24"/>
          <w:szCs w:val="24"/>
        </w:rPr>
      </w:r>
      <w:r>
        <w:rPr>
          <w:sz w:val="24"/>
          <w:szCs w:val="24"/>
        </w:rPr>
      </w:r>
    </w:p>
    <w:p w14:paraId="2CF5B92F" w14:textId="77777777">
      <w:pPr>
        <w:pBdr>
          <w:top w:val="none" w:color="000000" w:sz="4" w:space="0"/>
          <w:left w:val="none" w:color="000000" w:sz="4" w:space="0"/>
          <w:bottom w:val="none" w:color="000000" w:sz="4" w:space="0"/>
          <w:right w:val="none" w:color="000000" w:sz="4" w:space="0"/>
        </w:pBdr>
        <w:spacing/>
        <w:ind/>
        <w:rPr/>
      </w:pPr>
      <w:r>
        <w:rPr>
          <w:color w:val="000000"/>
          <w:sz w:val="24"/>
        </w:rPr>
        <w:t xml:space="preserve">................................................................</w:t>
      </w:r>
      <w:r>
        <w:rPr>
          <w:color w:val="000000"/>
          <w:sz w:val="24"/>
        </w:rPr>
        <w:br/>
        <w:t xml:space="preserve">podpis uczestnika</w:t>
      </w:r>
      <w:r/>
    </w:p>
    <w:p w14:paraId="69CE0A8D" w14:textId="77777777">
      <w:pPr>
        <w:pBdr/>
        <w:spacing/>
        <w:ind w:left="360"/>
        <w:jc w:val="center"/>
        <w:rPr>
          <w:b/>
          <w:bCs/>
          <w:sz w:val="24"/>
          <w:szCs w:val="24"/>
        </w:rPr>
      </w:pPr>
      <w:r>
        <w:rPr>
          <w:b/>
          <w:bCs/>
          <w:sz w:val="24"/>
          <w:szCs w:val="24"/>
        </w:rPr>
      </w:r>
      <w:r>
        <w:rPr>
          <w:b/>
          <w:bCs/>
          <w:sz w:val="24"/>
          <w:szCs w:val="24"/>
        </w:rPr>
      </w:r>
    </w:p>
    <w:p w14:paraId="2077B232" w14:textId="77777777">
      <w:pPr>
        <w:pBdr/>
        <w:spacing/>
        <w:ind w:left="360"/>
        <w:jc w:val="center"/>
        <w:rPr>
          <w:b/>
          <w:bCs/>
          <w:sz w:val="24"/>
          <w:szCs w:val="24"/>
        </w:rPr>
      </w:pPr>
      <w:r>
        <w:rPr>
          <w:b/>
          <w:bCs/>
          <w:sz w:val="24"/>
          <w:szCs w:val="24"/>
        </w:rPr>
      </w:r>
      <w:r>
        <w:rPr>
          <w:b/>
          <w:bCs/>
          <w:sz w:val="24"/>
          <w:szCs w:val="24"/>
        </w:rPr>
      </w:r>
    </w:p>
    <w:p w14:paraId="2AFBDC04" w14:textId="77777777">
      <w:pPr>
        <w:pBdr/>
        <w:spacing/>
        <w:ind w:left="360"/>
        <w:jc w:val="center"/>
        <w:rPr>
          <w:b/>
          <w:bCs/>
          <w:sz w:val="24"/>
          <w:szCs w:val="24"/>
        </w:rPr>
      </w:pPr>
      <w:r>
        <w:rPr>
          <w:b/>
          <w:bCs/>
          <w:sz w:val="24"/>
          <w:szCs w:val="24"/>
        </w:rPr>
      </w:r>
      <w:r>
        <w:rPr>
          <w:b/>
          <w:bCs/>
          <w:sz w:val="24"/>
          <w:szCs w:val="24"/>
        </w:rPr>
      </w:r>
    </w:p>
    <w:p w14:paraId="1B34539B" w14:textId="77777777">
      <w:pPr>
        <w:pBdr/>
        <w:spacing/>
        <w:ind w:left="360"/>
        <w:jc w:val="center"/>
        <w:rPr>
          <w:b/>
          <w:bCs/>
          <w:sz w:val="24"/>
          <w:szCs w:val="24"/>
        </w:rPr>
      </w:pPr>
      <w:r>
        <w:rPr>
          <w:b/>
          <w:bCs/>
          <w:sz w:val="24"/>
          <w:szCs w:val="24"/>
        </w:rPr>
      </w:r>
      <w:r>
        <w:rPr>
          <w:b/>
          <w:bCs/>
          <w:sz w:val="24"/>
          <w:szCs w:val="24"/>
        </w:rPr>
      </w:r>
    </w:p>
    <w:p w14:paraId="41782618" w14:textId="77777777">
      <w:pPr>
        <w:pBdr/>
        <w:spacing/>
        <w:ind w:left="360"/>
        <w:jc w:val="center"/>
        <w:rPr>
          <w:b/>
          <w:bCs/>
          <w:sz w:val="24"/>
          <w:szCs w:val="24"/>
        </w:rPr>
      </w:pPr>
      <w:r>
        <w:rPr>
          <w:b/>
          <w:bCs/>
          <w:sz w:val="24"/>
          <w:szCs w:val="24"/>
        </w:rPr>
      </w:r>
      <w:r>
        <w:rPr>
          <w:b/>
          <w:bCs/>
          <w:sz w:val="24"/>
          <w:szCs w:val="24"/>
        </w:rPr>
      </w:r>
    </w:p>
    <w:p w14:paraId="395A36D1" w14:textId="77777777">
      <w:pPr>
        <w:pBdr/>
        <w:spacing/>
        <w:ind w:left="360"/>
        <w:jc w:val="center"/>
        <w:rPr>
          <w:b/>
          <w:bCs/>
          <w:sz w:val="24"/>
          <w:szCs w:val="24"/>
        </w:rPr>
      </w:pPr>
      <w:r>
        <w:rPr>
          <w:b/>
          <w:bCs/>
          <w:sz w:val="24"/>
          <w:szCs w:val="24"/>
        </w:rPr>
      </w:r>
      <w:r>
        <w:rPr>
          <w:b/>
          <w:bCs/>
          <w:sz w:val="24"/>
          <w:szCs w:val="24"/>
        </w:rPr>
      </w:r>
    </w:p>
    <w:p w14:paraId="54F5D06F" w14:textId="77777777">
      <w:pPr>
        <w:pBdr/>
        <w:spacing/>
        <w:ind w:left="360"/>
        <w:jc w:val="center"/>
        <w:rPr>
          <w:b/>
          <w:bCs/>
          <w:sz w:val="24"/>
          <w:szCs w:val="24"/>
        </w:rPr>
      </w:pPr>
      <w:r>
        <w:rPr>
          <w:b/>
          <w:bCs/>
          <w:sz w:val="24"/>
          <w:szCs w:val="24"/>
        </w:rPr>
      </w:r>
      <w:r>
        <w:rPr>
          <w:b/>
          <w:bCs/>
          <w:sz w:val="24"/>
          <w:szCs w:val="24"/>
        </w:rPr>
      </w:r>
    </w:p>
    <w:p w14:paraId="754A0A5D" w14:textId="77777777">
      <w:pPr>
        <w:pBdr/>
        <w:spacing/>
        <w:ind/>
        <w:jc w:val="both"/>
        <w:rPr>
          <w:sz w:val="22"/>
          <w:szCs w:val="22"/>
        </w:rPr>
      </w:pPr>
      <w:r>
        <w:rPr>
          <w:sz w:val="22"/>
          <w:szCs w:val="22"/>
        </w:rPr>
      </w:r>
      <w:r>
        <w:rPr>
          <w:sz w:val="22"/>
          <w:szCs w:val="22"/>
        </w:rPr>
      </w:r>
    </w:p>
    <w:p w14:paraId="347C7C09" w14:textId="77777777">
      <w:pPr>
        <w:pBdr/>
        <w:spacing/>
        <w:ind/>
        <w:jc w:val="both"/>
        <w:rPr>
          <w:sz w:val="22"/>
          <w:szCs w:val="22"/>
        </w:rPr>
      </w:pPr>
      <w:r>
        <w:rPr>
          <w:sz w:val="22"/>
          <w:szCs w:val="22"/>
        </w:rPr>
      </w:r>
      <w:r>
        <w:rPr>
          <w:sz w:val="22"/>
          <w:szCs w:val="22"/>
        </w:rPr>
      </w:r>
    </w:p>
    <w:p w14:paraId="26AF2EA0" w14:textId="77777777">
      <w:pPr>
        <w:pBdr/>
        <w:spacing/>
        <w:ind/>
        <w:rPr>
          <w:sz w:val="22"/>
          <w:szCs w:val="22"/>
        </w:rPr>
      </w:pPr>
      <w:r>
        <w:rPr>
          <w:sz w:val="22"/>
          <w:szCs w:val="22"/>
        </w:rPr>
      </w:r>
      <w:r>
        <w:rPr>
          <w:sz w:val="22"/>
          <w:szCs w:val="22"/>
        </w:rPr>
      </w:r>
    </w:p>
    <w:p w14:paraId="299C834C" w14:textId="77777777">
      <w:pPr>
        <w:pBdr/>
        <w:spacing/>
        <w:ind/>
        <w:rPr>
          <w:sz w:val="22"/>
          <w:szCs w:val="22"/>
        </w:rPr>
      </w:pPr>
      <w:r>
        <w:rPr>
          <w:sz w:val="22"/>
          <w:szCs w:val="22"/>
        </w:rPr>
      </w:r>
      <w:r>
        <w:rPr>
          <w:sz w:val="22"/>
          <w:szCs w:val="22"/>
        </w:rPr>
      </w:r>
    </w:p>
    <w:sectPr>
      <w:footnotePr/>
      <w:endnotePr/>
      <w:type w:val="nextPage"/>
      <w:pgSz w:h="16832" w:orient="portrait" w:w="11900"/>
      <w:pgMar w:top="993" w:right="1417" w:bottom="1417" w:left="1417" w:header="0" w:footer="680"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233D79C5" w14:textId="77777777">
      <w:pPr>
        <w:pBdr/>
        <w:spacing/>
        <w:ind/>
        <w:rPr/>
      </w:pPr>
      <w:r>
        <w:separator/>
      </w:r>
      <w:r/>
    </w:p>
  </w:endnote>
  <w:endnote w:type="continuationSeparator" w:id="0">
    <w:p w14:paraId="14097B70"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Black">
    <w:panose1 w:val="020B0A04020102020204"/>
  </w:font>
  <w:font w:name="Garamond">
    <w:panose1 w:val="02020404030301010803"/>
  </w:font>
  <w:font w:name="Tahoma">
    <w:panose1 w:val="020B0604030504040204"/>
  </w:font>
  <w:font w:name="Bookman Old Style">
    <w:panose1 w:val="02050604050505020204"/>
  </w:font>
  <w:font w:name="Wingdings">
    <w:panose1 w:val="05000000000000000000"/>
  </w:font>
  <w:font w:name="Symbol">
    <w:panose1 w:val="05050102010706020507"/>
  </w:font>
  <w:font w:name="Calibri">
    <w:panose1 w:val="020F0502020204030204"/>
  </w:font>
  <w:font w:name="Courier New">
    <w:panose1 w:val="02070309020205020404"/>
  </w:font>
  <w:font w:name="Arial">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6FEFCB03" w14:textId="77777777">
      <w:pPr>
        <w:pBdr/>
        <w:spacing/>
        <w:ind/>
        <w:rPr/>
      </w:pPr>
      <w:r>
        <w:separator/>
      </w:r>
      <w:r/>
    </w:p>
  </w:footnote>
  <w:footnote w:type="continuationSeparator" w:id="0">
    <w:p w14:paraId="4F3DB87A" w14:textId="77777777">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6FDE8"/>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1">
    <w:nsid w:val="04B25B42"/>
    <w:lvl w:ilvl="0">
      <w:isLgl w:val="false"/>
      <w:lvlJc w:val="left"/>
      <w:lvlText w:val="%1."/>
      <w:numFmt w:val="decimal"/>
      <w:pPr>
        <w:pBdr/>
        <w:spacing/>
        <w:ind w:hanging="360" w:left="1020"/>
      </w:pPr>
      <w:rPr/>
      <w:start w:val="1"/>
      <w:suff w:val="tab"/>
    </w:lvl>
    <w:lvl w:ilvl="1">
      <w:isLgl w:val="false"/>
      <w:lvlJc w:val="left"/>
      <w:lvlText w:val="%2."/>
      <w:numFmt w:val="decimal"/>
      <w:pPr>
        <w:pBdr/>
        <w:spacing/>
        <w:ind w:hanging="360" w:left="1020"/>
      </w:pPr>
      <w:rPr/>
      <w:start w:val="1"/>
      <w:suff w:val="tab"/>
    </w:lvl>
    <w:lvl w:ilvl="2">
      <w:isLgl w:val="false"/>
      <w:lvlJc w:val="left"/>
      <w:lvlText w:val="%3."/>
      <w:numFmt w:val="decimal"/>
      <w:pPr>
        <w:pBdr/>
        <w:spacing/>
        <w:ind w:hanging="360" w:left="1020"/>
      </w:pPr>
      <w:rPr/>
      <w:start w:val="1"/>
      <w:suff w:val="tab"/>
    </w:lvl>
    <w:lvl w:ilvl="3">
      <w:isLgl w:val="false"/>
      <w:lvlJc w:val="left"/>
      <w:lvlText w:val="%4."/>
      <w:numFmt w:val="decimal"/>
      <w:pPr>
        <w:pBdr/>
        <w:spacing/>
        <w:ind w:hanging="360" w:left="1020"/>
      </w:pPr>
      <w:rPr/>
      <w:start w:val="1"/>
      <w:suff w:val="tab"/>
    </w:lvl>
    <w:lvl w:ilvl="4">
      <w:isLgl w:val="false"/>
      <w:lvlJc w:val="left"/>
      <w:lvlText w:val="%5."/>
      <w:numFmt w:val="decimal"/>
      <w:pPr>
        <w:pBdr/>
        <w:spacing/>
        <w:ind w:hanging="360" w:left="1020"/>
      </w:pPr>
      <w:rPr/>
      <w:start w:val="1"/>
      <w:suff w:val="tab"/>
    </w:lvl>
    <w:lvl w:ilvl="5">
      <w:isLgl w:val="false"/>
      <w:lvlJc w:val="left"/>
      <w:lvlText w:val="%6."/>
      <w:numFmt w:val="decimal"/>
      <w:pPr>
        <w:pBdr/>
        <w:spacing/>
        <w:ind w:hanging="360" w:left="1020"/>
      </w:pPr>
      <w:rPr/>
      <w:start w:val="1"/>
      <w:suff w:val="tab"/>
    </w:lvl>
    <w:lvl w:ilvl="6">
      <w:isLgl w:val="false"/>
      <w:lvlJc w:val="left"/>
      <w:lvlText w:val="%7."/>
      <w:numFmt w:val="decimal"/>
      <w:pPr>
        <w:pBdr/>
        <w:spacing/>
        <w:ind w:hanging="360" w:left="1020"/>
      </w:pPr>
      <w:rPr/>
      <w:start w:val="1"/>
      <w:suff w:val="tab"/>
    </w:lvl>
    <w:lvl w:ilvl="7">
      <w:isLgl w:val="false"/>
      <w:lvlJc w:val="left"/>
      <w:lvlText w:val="%8."/>
      <w:numFmt w:val="decimal"/>
      <w:pPr>
        <w:pBdr/>
        <w:spacing/>
        <w:ind w:hanging="360" w:left="1020"/>
      </w:pPr>
      <w:rPr/>
      <w:start w:val="1"/>
      <w:suff w:val="tab"/>
    </w:lvl>
    <w:lvl w:ilvl="8">
      <w:isLgl w:val="false"/>
      <w:lvlJc w:val="left"/>
      <w:lvlText w:val="%9."/>
      <w:numFmt w:val="decimal"/>
      <w:pPr>
        <w:pBdr/>
        <w:spacing/>
        <w:ind w:hanging="360" w:left="1020"/>
      </w:pPr>
      <w:rPr/>
      <w:start w:val="1"/>
      <w:suff w:val="tab"/>
    </w:lvl>
  </w:abstractNum>
  <w:abstractNum w:abstractNumId="2">
    <w:nsid w:val="06D557B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10900C0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
    <w:nsid w:val="1A902CB2"/>
    <w:lvl w:ilvl="0">
      <w:isLgl w:val="false"/>
      <w:lvlJc w:val="left"/>
      <w:lvlText w:val="%1."/>
      <w:numFmt w:val="decimal"/>
      <w:pPr>
        <w:pBdr/>
        <w:spacing/>
        <w:ind w:hanging="360" w:left="1020"/>
      </w:pPr>
      <w:rPr/>
      <w:start w:val="1"/>
      <w:suff w:val="tab"/>
    </w:lvl>
    <w:lvl w:ilvl="1">
      <w:isLgl w:val="false"/>
      <w:lvlJc w:val="left"/>
      <w:lvlText w:val="%2."/>
      <w:numFmt w:val="decimal"/>
      <w:pPr>
        <w:pBdr/>
        <w:spacing/>
        <w:ind w:hanging="360" w:left="1020"/>
      </w:pPr>
      <w:rPr/>
      <w:start w:val="1"/>
      <w:suff w:val="tab"/>
    </w:lvl>
    <w:lvl w:ilvl="2">
      <w:isLgl w:val="false"/>
      <w:lvlJc w:val="left"/>
      <w:lvlText w:val="%3."/>
      <w:numFmt w:val="decimal"/>
      <w:pPr>
        <w:pBdr/>
        <w:spacing/>
        <w:ind w:hanging="360" w:left="1020"/>
      </w:pPr>
      <w:rPr/>
      <w:start w:val="1"/>
      <w:suff w:val="tab"/>
    </w:lvl>
    <w:lvl w:ilvl="3">
      <w:isLgl w:val="false"/>
      <w:lvlJc w:val="left"/>
      <w:lvlText w:val="%4."/>
      <w:numFmt w:val="decimal"/>
      <w:pPr>
        <w:pBdr/>
        <w:spacing/>
        <w:ind w:hanging="360" w:left="1020"/>
      </w:pPr>
      <w:rPr/>
      <w:start w:val="1"/>
      <w:suff w:val="tab"/>
    </w:lvl>
    <w:lvl w:ilvl="4">
      <w:isLgl w:val="false"/>
      <w:lvlJc w:val="left"/>
      <w:lvlText w:val="%5."/>
      <w:numFmt w:val="decimal"/>
      <w:pPr>
        <w:pBdr/>
        <w:spacing/>
        <w:ind w:hanging="360" w:left="1020"/>
      </w:pPr>
      <w:rPr/>
      <w:start w:val="1"/>
      <w:suff w:val="tab"/>
    </w:lvl>
    <w:lvl w:ilvl="5">
      <w:isLgl w:val="false"/>
      <w:lvlJc w:val="left"/>
      <w:lvlText w:val="%6."/>
      <w:numFmt w:val="decimal"/>
      <w:pPr>
        <w:pBdr/>
        <w:spacing/>
        <w:ind w:hanging="360" w:left="1020"/>
      </w:pPr>
      <w:rPr/>
      <w:start w:val="1"/>
      <w:suff w:val="tab"/>
    </w:lvl>
    <w:lvl w:ilvl="6">
      <w:isLgl w:val="false"/>
      <w:lvlJc w:val="left"/>
      <w:lvlText w:val="%7."/>
      <w:numFmt w:val="decimal"/>
      <w:pPr>
        <w:pBdr/>
        <w:spacing/>
        <w:ind w:hanging="360" w:left="1020"/>
      </w:pPr>
      <w:rPr/>
      <w:start w:val="1"/>
      <w:suff w:val="tab"/>
    </w:lvl>
    <w:lvl w:ilvl="7">
      <w:isLgl w:val="false"/>
      <w:lvlJc w:val="left"/>
      <w:lvlText w:val="%8."/>
      <w:numFmt w:val="decimal"/>
      <w:pPr>
        <w:pBdr/>
        <w:spacing/>
        <w:ind w:hanging="360" w:left="1020"/>
      </w:pPr>
      <w:rPr/>
      <w:start w:val="1"/>
      <w:suff w:val="tab"/>
    </w:lvl>
    <w:lvl w:ilvl="8">
      <w:isLgl w:val="false"/>
      <w:lvlJc w:val="left"/>
      <w:lvlText w:val="%9."/>
      <w:numFmt w:val="decimal"/>
      <w:pPr>
        <w:pBdr/>
        <w:spacing/>
        <w:ind w:hanging="360" w:left="1020"/>
      </w:pPr>
      <w:rPr/>
      <w:start w:val="1"/>
      <w:suff w:val="tab"/>
    </w:lvl>
  </w:abstractNum>
  <w:abstractNum w:abstractNumId="5">
    <w:nsid w:val="1D871EAD"/>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6">
    <w:nsid w:val="2578206C"/>
    <w:lvl w:ilvl="0">
      <w:isLgl w:val="false"/>
      <w:lvlJc w:val="left"/>
      <w:lvlText w:val="%1."/>
      <w:numFmt w:val="decimal"/>
      <w:pPr>
        <w:pBdr/>
        <w:spacing/>
        <w:ind w:hanging="360" w:left="1146"/>
      </w:pPr>
      <w:rPr/>
      <w:start w:val="1"/>
      <w:suff w:val="tab"/>
    </w:lvl>
    <w:lvl w:ilvl="1">
      <w:isLgl w:val="false"/>
      <w:lvlJc w:val="left"/>
      <w:lvlText w:val="%2."/>
      <w:numFmt w:val="lowerLetter"/>
      <w:pPr>
        <w:pBdr/>
        <w:spacing/>
        <w:ind w:hanging="360" w:left="1866"/>
      </w:pPr>
      <w:rPr/>
      <w:start w:val="1"/>
      <w:suff w:val="tab"/>
    </w:lvl>
    <w:lvl w:ilvl="2">
      <w:isLgl w:val="false"/>
      <w:lvlJc w:val="right"/>
      <w:lvlText w:val="%3."/>
      <w:numFmt w:val="lowerRoman"/>
      <w:pPr>
        <w:pBdr/>
        <w:spacing/>
        <w:ind w:hanging="180" w:left="2586"/>
      </w:pPr>
      <w:rPr/>
      <w:start w:val="1"/>
      <w:suff w:val="tab"/>
    </w:lvl>
    <w:lvl w:ilvl="3">
      <w:isLgl w:val="false"/>
      <w:lvlJc w:val="left"/>
      <w:lvlText w:val="%4."/>
      <w:numFmt w:val="decimal"/>
      <w:pPr>
        <w:pBdr/>
        <w:spacing/>
        <w:ind w:hanging="360" w:left="3306"/>
      </w:pPr>
      <w:rPr/>
      <w:start w:val="1"/>
      <w:suff w:val="tab"/>
    </w:lvl>
    <w:lvl w:ilvl="4">
      <w:isLgl w:val="false"/>
      <w:lvlJc w:val="left"/>
      <w:lvlText w:val="%5."/>
      <w:numFmt w:val="lowerLetter"/>
      <w:pPr>
        <w:pBdr/>
        <w:spacing/>
        <w:ind w:hanging="360" w:left="4026"/>
      </w:pPr>
      <w:rPr/>
      <w:start w:val="1"/>
      <w:suff w:val="tab"/>
    </w:lvl>
    <w:lvl w:ilvl="5">
      <w:isLgl w:val="false"/>
      <w:lvlJc w:val="right"/>
      <w:lvlText w:val="%6."/>
      <w:numFmt w:val="lowerRoman"/>
      <w:pPr>
        <w:pBdr/>
        <w:spacing/>
        <w:ind w:hanging="180" w:left="4746"/>
      </w:pPr>
      <w:rPr/>
      <w:start w:val="1"/>
      <w:suff w:val="tab"/>
    </w:lvl>
    <w:lvl w:ilvl="6">
      <w:isLgl w:val="false"/>
      <w:lvlJc w:val="left"/>
      <w:lvlText w:val="%7."/>
      <w:numFmt w:val="decimal"/>
      <w:pPr>
        <w:pBdr/>
        <w:spacing/>
        <w:ind w:hanging="360" w:left="5466"/>
      </w:pPr>
      <w:rPr/>
      <w:start w:val="1"/>
      <w:suff w:val="tab"/>
    </w:lvl>
    <w:lvl w:ilvl="7">
      <w:isLgl w:val="false"/>
      <w:lvlJc w:val="left"/>
      <w:lvlText w:val="%8."/>
      <w:numFmt w:val="lowerLetter"/>
      <w:pPr>
        <w:pBdr/>
        <w:spacing/>
        <w:ind w:hanging="360" w:left="6186"/>
      </w:pPr>
      <w:rPr/>
      <w:start w:val="1"/>
      <w:suff w:val="tab"/>
    </w:lvl>
    <w:lvl w:ilvl="8">
      <w:isLgl w:val="false"/>
      <w:lvlJc w:val="right"/>
      <w:lvlText w:val="%9."/>
      <w:numFmt w:val="lowerRoman"/>
      <w:pPr>
        <w:pBdr/>
        <w:spacing/>
        <w:ind w:hanging="180" w:left="6906"/>
      </w:pPr>
      <w:rPr/>
      <w:start w:val="1"/>
      <w:suff w:val="tab"/>
    </w:lvl>
  </w:abstractNum>
  <w:abstractNum w:abstractNumId="7">
    <w:nsid w:val="329A746E"/>
    <w:lvl w:ilvl="0">
      <w:isLgl w:val="false"/>
      <w:lvlJc w:val="left"/>
      <w:lvlText w:val="%1."/>
      <w:numFmt w:val="decimal"/>
      <w:pPr>
        <w:pBdr/>
        <w:tabs>
          <w:tab w:val="num" w:leader="none" w:pos="360"/>
        </w:tabs>
        <w:spacing/>
        <w:ind w:hanging="341" w:left="341"/>
      </w:pPr>
      <w:rPr>
        <w:rFonts w:ascii="Times New Roman" w:hAnsi="Times New Roman" w:eastAsia="Times New Roman" w:cs="Times New Roman"/>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8">
    <w:nsid w:val="36034FB6"/>
    <w:lvl w:ilvl="0">
      <w:isLgl w:val="false"/>
      <w:lvlJc w:val="left"/>
      <w:lvlText w:val="%1."/>
      <w:numFmt w:val="decimal"/>
      <w:pPr>
        <w:pBdr/>
        <w:tabs>
          <w:tab w:val="num" w:leader="none" w:pos="974"/>
        </w:tabs>
        <w:spacing/>
        <w:ind w:hanging="360" w:left="974"/>
      </w:pPr>
      <w:rPr>
        <w:highlight w:val="none"/>
      </w:rPr>
      <w:start w:val="1"/>
      <w:suff w:val="tab"/>
    </w:lvl>
    <w:lvl w:ilvl="1">
      <w:isLgl w:val="false"/>
      <w:lvlJc w:val="left"/>
      <w:lvlText w:val="%2."/>
      <w:numFmt w:val="decimal"/>
      <w:pPr>
        <w:pBdr/>
        <w:tabs>
          <w:tab w:val="num" w:leader="none" w:pos="1694"/>
        </w:tabs>
        <w:spacing/>
        <w:ind w:hanging="360" w:left="1694"/>
      </w:pPr>
      <w:rPr/>
      <w:start w:val="1"/>
      <w:suff w:val="tab"/>
    </w:lvl>
    <w:lvl w:ilvl="2">
      <w:isLgl w:val="false"/>
      <w:lvlJc w:val="left"/>
      <w:lvlText w:val="%3."/>
      <w:numFmt w:val="decimal"/>
      <w:pPr>
        <w:pBdr/>
        <w:tabs>
          <w:tab w:val="num" w:leader="none" w:pos="2414"/>
        </w:tabs>
        <w:spacing/>
        <w:ind w:hanging="360" w:left="2414"/>
      </w:pPr>
      <w:rPr/>
      <w:start w:val="1"/>
      <w:suff w:val="tab"/>
    </w:lvl>
    <w:lvl w:ilvl="3">
      <w:isLgl w:val="false"/>
      <w:lvlJc w:val="left"/>
      <w:lvlText w:val="%4."/>
      <w:numFmt w:val="decimal"/>
      <w:pPr>
        <w:pBdr/>
        <w:tabs>
          <w:tab w:val="num" w:leader="none" w:pos="3134"/>
        </w:tabs>
        <w:spacing/>
        <w:ind w:hanging="360" w:left="3134"/>
      </w:pPr>
      <w:rPr/>
      <w:start w:val="1"/>
      <w:suff w:val="tab"/>
    </w:lvl>
    <w:lvl w:ilvl="4">
      <w:isLgl w:val="false"/>
      <w:lvlJc w:val="left"/>
      <w:lvlText w:val="%5."/>
      <w:numFmt w:val="decimal"/>
      <w:pPr>
        <w:pBdr/>
        <w:tabs>
          <w:tab w:val="num" w:leader="none" w:pos="3854"/>
        </w:tabs>
        <w:spacing/>
        <w:ind w:hanging="360" w:left="3854"/>
      </w:pPr>
      <w:rPr/>
      <w:start w:val="1"/>
      <w:suff w:val="tab"/>
    </w:lvl>
    <w:lvl w:ilvl="5">
      <w:isLgl w:val="false"/>
      <w:lvlJc w:val="left"/>
      <w:lvlText w:val="%6."/>
      <w:numFmt w:val="decimal"/>
      <w:pPr>
        <w:pBdr/>
        <w:tabs>
          <w:tab w:val="num" w:leader="none" w:pos="4574"/>
        </w:tabs>
        <w:spacing/>
        <w:ind w:hanging="360" w:left="4574"/>
      </w:pPr>
      <w:rPr/>
      <w:start w:val="1"/>
      <w:suff w:val="tab"/>
    </w:lvl>
    <w:lvl w:ilvl="6">
      <w:isLgl w:val="false"/>
      <w:lvlJc w:val="left"/>
      <w:lvlText w:val="%7."/>
      <w:numFmt w:val="decimal"/>
      <w:pPr>
        <w:pBdr/>
        <w:tabs>
          <w:tab w:val="num" w:leader="none" w:pos="5294"/>
        </w:tabs>
        <w:spacing/>
        <w:ind w:hanging="360" w:left="5294"/>
      </w:pPr>
      <w:rPr/>
      <w:start w:val="1"/>
      <w:suff w:val="tab"/>
    </w:lvl>
    <w:lvl w:ilvl="7">
      <w:isLgl w:val="false"/>
      <w:lvlJc w:val="left"/>
      <w:lvlText w:val="%8."/>
      <w:numFmt w:val="decimal"/>
      <w:pPr>
        <w:pBdr/>
        <w:tabs>
          <w:tab w:val="num" w:leader="none" w:pos="6014"/>
        </w:tabs>
        <w:spacing/>
        <w:ind w:hanging="360" w:left="6014"/>
      </w:pPr>
      <w:rPr/>
      <w:start w:val="1"/>
      <w:suff w:val="tab"/>
    </w:lvl>
    <w:lvl w:ilvl="8">
      <w:isLgl w:val="false"/>
      <w:lvlJc w:val="left"/>
      <w:lvlText w:val="%9."/>
      <w:numFmt w:val="decimal"/>
      <w:pPr>
        <w:pBdr/>
        <w:tabs>
          <w:tab w:val="num" w:leader="none" w:pos="6734"/>
        </w:tabs>
        <w:spacing/>
        <w:ind w:hanging="360" w:left="6734"/>
      </w:pPr>
      <w:rPr/>
      <w:start w:val="1"/>
      <w:suff w:val="tab"/>
    </w:lvl>
  </w:abstractNum>
  <w:abstractNum w:abstractNumId="9">
    <w:nsid w:val="467C4EA9"/>
    <w:lvl w:ilvl="0">
      <w:isLgl w:val="false"/>
      <w:lvlJc w:val="left"/>
      <w:lvlText w:val="%1)"/>
      <w:numFmt w:val="decimal"/>
      <w:pPr>
        <w:pBdr/>
        <w:spacing/>
        <w:ind w:hanging="360" w:left="1145"/>
      </w:pPr>
      <w:rPr/>
      <w:start w:val="1"/>
      <w:suff w:val="tab"/>
    </w:lvl>
    <w:lvl w:ilvl="1">
      <w:isLgl w:val="false"/>
      <w:lvlJc w:val="left"/>
      <w:lvlText w:val="%2."/>
      <w:numFmt w:val="lowerLetter"/>
      <w:pPr>
        <w:pBdr/>
        <w:spacing/>
        <w:ind w:hanging="360" w:left="1865"/>
      </w:pPr>
      <w:rPr/>
      <w:start w:val="1"/>
      <w:suff w:val="tab"/>
    </w:lvl>
    <w:lvl w:ilvl="2">
      <w:isLgl w:val="false"/>
      <w:lvlJc w:val="right"/>
      <w:lvlText w:val="%3."/>
      <w:numFmt w:val="lowerRoman"/>
      <w:pPr>
        <w:pBdr/>
        <w:spacing/>
        <w:ind w:hanging="180" w:left="2585"/>
      </w:pPr>
      <w:rPr/>
      <w:start w:val="1"/>
      <w:suff w:val="tab"/>
    </w:lvl>
    <w:lvl w:ilvl="3">
      <w:isLgl w:val="false"/>
      <w:lvlJc w:val="left"/>
      <w:lvlText w:val="%4."/>
      <w:numFmt w:val="decimal"/>
      <w:pPr>
        <w:pBdr/>
        <w:spacing/>
        <w:ind w:hanging="360" w:left="3305"/>
      </w:pPr>
      <w:rPr/>
      <w:start w:val="1"/>
      <w:suff w:val="tab"/>
    </w:lvl>
    <w:lvl w:ilvl="4">
      <w:isLgl w:val="false"/>
      <w:lvlJc w:val="left"/>
      <w:lvlText w:val="%5."/>
      <w:numFmt w:val="lowerLetter"/>
      <w:pPr>
        <w:pBdr/>
        <w:spacing/>
        <w:ind w:hanging="360" w:left="4025"/>
      </w:pPr>
      <w:rPr/>
      <w:start w:val="1"/>
      <w:suff w:val="tab"/>
    </w:lvl>
    <w:lvl w:ilvl="5">
      <w:isLgl w:val="false"/>
      <w:lvlJc w:val="right"/>
      <w:lvlText w:val="%6."/>
      <w:numFmt w:val="lowerRoman"/>
      <w:pPr>
        <w:pBdr/>
        <w:spacing/>
        <w:ind w:hanging="180" w:left="4745"/>
      </w:pPr>
      <w:rPr/>
      <w:start w:val="1"/>
      <w:suff w:val="tab"/>
    </w:lvl>
    <w:lvl w:ilvl="6">
      <w:isLgl w:val="false"/>
      <w:lvlJc w:val="left"/>
      <w:lvlText w:val="%7."/>
      <w:numFmt w:val="decimal"/>
      <w:pPr>
        <w:pBdr/>
        <w:spacing/>
        <w:ind w:hanging="360" w:left="5465"/>
      </w:pPr>
      <w:rPr/>
      <w:start w:val="1"/>
      <w:suff w:val="tab"/>
    </w:lvl>
    <w:lvl w:ilvl="7">
      <w:isLgl w:val="false"/>
      <w:lvlJc w:val="left"/>
      <w:lvlText w:val="%8."/>
      <w:numFmt w:val="lowerLetter"/>
      <w:pPr>
        <w:pBdr/>
        <w:spacing/>
        <w:ind w:hanging="360" w:left="6185"/>
      </w:pPr>
      <w:rPr/>
      <w:start w:val="1"/>
      <w:suff w:val="tab"/>
    </w:lvl>
    <w:lvl w:ilvl="8">
      <w:isLgl w:val="false"/>
      <w:lvlJc w:val="right"/>
      <w:lvlText w:val="%9."/>
      <w:numFmt w:val="lowerRoman"/>
      <w:pPr>
        <w:pBdr/>
        <w:spacing/>
        <w:ind w:hanging="180" w:left="6905"/>
      </w:pPr>
      <w:rPr/>
      <w:start w:val="1"/>
      <w:suff w:val="tab"/>
    </w:lvl>
  </w:abstractNum>
  <w:abstractNum w:abstractNumId="10">
    <w:nsid w:val="4C1F532E"/>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11">
    <w:nsid w:val="4E420076"/>
    <w:lvl w:ilvl="0">
      <w:isLgl w:val="false"/>
      <w:lvlJc w:val="left"/>
      <w:lvlText w:val=""/>
      <w:numFmt w:val="bullet"/>
      <w:pPr>
        <w:pBdr/>
        <w:tabs>
          <w:tab w:val="num" w:leader="none" w:pos="720"/>
        </w:tabs>
        <w:spacing/>
        <w:ind w:hanging="360" w:left="720"/>
      </w:pPr>
      <w:rPr>
        <w:rFonts w:ascii="Symbol" w:hAnsi="Symbol" w:eastAsia="Times New Roman" w:cs="Times New Roman"/>
        <w:sz w:val="22"/>
      </w:rPr>
      <w:start w:val="0"/>
      <w:suff w:val="tab"/>
    </w:lvl>
    <w:lvl w:ilvl="1">
      <w:isLgl w:val="false"/>
      <w:lvlJc w:val="left"/>
      <w:lvlText w:val="o"/>
      <w:numFmt w:val="bullet"/>
      <w:pPr>
        <w:pBdr/>
        <w:tabs>
          <w:tab w:val="num" w:leader="none" w:pos="1440"/>
        </w:tabs>
        <w:spacing/>
        <w:ind w:hanging="360" w:left="1440"/>
      </w:pPr>
      <w:rPr>
        <w:rFonts w:ascii="Courier New" w:hAnsi="Courier New" w:cs="Courier New"/>
      </w:rPr>
      <w:start w:val="1"/>
      <w:suff w:val="tab"/>
    </w:lvl>
    <w:lvl w:ilvl="2">
      <w:isLgl w:val="false"/>
      <w:lvlJc w:val="left"/>
      <w:lvlText w:val=""/>
      <w:numFmt w:val="bullet"/>
      <w:pPr>
        <w:pBdr/>
        <w:tabs>
          <w:tab w:val="num" w:leader="none" w:pos="2160"/>
        </w:tabs>
        <w:spacing/>
        <w:ind w:hanging="360" w:left="2160"/>
      </w:pPr>
      <w:rPr>
        <w:rFonts w:ascii="Wingdings" w:hAnsi="Wingdings"/>
      </w:rPr>
      <w:start w:val="1"/>
      <w:suff w:val="tab"/>
    </w:lvl>
    <w:lvl w:ilvl="3">
      <w:isLgl w:val="false"/>
      <w:lvlJc w:val="left"/>
      <w:lvlText w:val=""/>
      <w:numFmt w:val="bullet"/>
      <w:pPr>
        <w:pBdr/>
        <w:tabs>
          <w:tab w:val="num" w:leader="none" w:pos="2880"/>
        </w:tabs>
        <w:spacing/>
        <w:ind w:hanging="360" w:left="2880"/>
      </w:pPr>
      <w:rPr>
        <w:rFonts w:ascii="Symbol" w:hAnsi="Symbol"/>
      </w:rPr>
      <w:start w:val="1"/>
      <w:suff w:val="tab"/>
    </w:lvl>
    <w:lvl w:ilvl="4">
      <w:isLgl w:val="false"/>
      <w:lvlJc w:val="left"/>
      <w:lvlText w:val="o"/>
      <w:numFmt w:val="bullet"/>
      <w:pPr>
        <w:pBdr/>
        <w:tabs>
          <w:tab w:val="num" w:leader="none" w:pos="3600"/>
        </w:tabs>
        <w:spacing/>
        <w:ind w:hanging="360" w:left="3600"/>
      </w:pPr>
      <w:rPr>
        <w:rFonts w:ascii="Courier New" w:hAnsi="Courier New" w:cs="Courier New"/>
      </w:rPr>
      <w:start w:val="1"/>
      <w:suff w:val="tab"/>
    </w:lvl>
    <w:lvl w:ilvl="5">
      <w:isLgl w:val="false"/>
      <w:lvlJc w:val="left"/>
      <w:lvlText w:val=""/>
      <w:numFmt w:val="bullet"/>
      <w:pPr>
        <w:pBdr/>
        <w:tabs>
          <w:tab w:val="num" w:leader="none" w:pos="4320"/>
        </w:tabs>
        <w:spacing/>
        <w:ind w:hanging="360" w:left="4320"/>
      </w:pPr>
      <w:rPr>
        <w:rFonts w:ascii="Wingdings" w:hAnsi="Wingdings"/>
      </w:rPr>
      <w:start w:val="1"/>
      <w:suff w:val="tab"/>
    </w:lvl>
    <w:lvl w:ilvl="6">
      <w:isLgl w:val="false"/>
      <w:lvlJc w:val="left"/>
      <w:lvlText w:val=""/>
      <w:numFmt w:val="bullet"/>
      <w:pPr>
        <w:pBdr/>
        <w:tabs>
          <w:tab w:val="num" w:leader="none" w:pos="5040"/>
        </w:tabs>
        <w:spacing/>
        <w:ind w:hanging="360" w:left="5040"/>
      </w:pPr>
      <w:rPr>
        <w:rFonts w:ascii="Symbol" w:hAnsi="Symbol"/>
      </w:rPr>
      <w:start w:val="1"/>
      <w:suff w:val="tab"/>
    </w:lvl>
    <w:lvl w:ilvl="7">
      <w:isLgl w:val="false"/>
      <w:lvlJc w:val="left"/>
      <w:lvlText w:val="o"/>
      <w:numFmt w:val="bullet"/>
      <w:pPr>
        <w:pBdr/>
        <w:tabs>
          <w:tab w:val="num" w:leader="none" w:pos="5760"/>
        </w:tabs>
        <w:spacing/>
        <w:ind w:hanging="360" w:left="5760"/>
      </w:pPr>
      <w:rPr>
        <w:rFonts w:ascii="Courier New" w:hAnsi="Courier New" w:cs="Courier New"/>
      </w:rPr>
      <w:start w:val="1"/>
      <w:suff w:val="tab"/>
    </w:lvl>
    <w:lvl w:ilvl="8">
      <w:isLgl w:val="false"/>
      <w:lvlJc w:val="left"/>
      <w:lvlText w:val=""/>
      <w:numFmt w:val="bullet"/>
      <w:pPr>
        <w:pBdr/>
        <w:tabs>
          <w:tab w:val="num" w:leader="none" w:pos="6480"/>
        </w:tabs>
        <w:spacing/>
        <w:ind w:hanging="360" w:left="6480"/>
      </w:pPr>
      <w:rPr>
        <w:rFonts w:ascii="Wingdings" w:hAnsi="Wingdings"/>
      </w:rPr>
      <w:start w:val="1"/>
      <w:suff w:val="tab"/>
    </w:lvl>
  </w:abstractNum>
  <w:abstractNum w:abstractNumId="12">
    <w:nsid w:val="59A0149F"/>
    <w:lvl w:ilvl="0">
      <w:isLgl w:val="false"/>
      <w:lvlJc w:val="left"/>
      <w:lvlText w:val="%1)"/>
      <w:numFmt w:val="decimal"/>
      <w:pPr>
        <w:pBdr/>
        <w:spacing/>
        <w:ind w:hanging="360" w:left="36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5BE77387"/>
    <w:lvl w:ilvl="0">
      <w:isLgl w:val="false"/>
      <w:lvlJc w:val="left"/>
      <w:lvlText w:val="%1."/>
      <w:numFmt w:val="decimal"/>
      <w:pPr>
        <w:pBdr/>
        <w:spacing/>
        <w:ind w:hanging="360" w:left="1020"/>
      </w:pPr>
      <w:rPr/>
      <w:start w:val="1"/>
      <w:suff w:val="tab"/>
    </w:lvl>
    <w:lvl w:ilvl="1">
      <w:isLgl w:val="false"/>
      <w:lvlJc w:val="left"/>
      <w:lvlText w:val="%2."/>
      <w:numFmt w:val="decimal"/>
      <w:pPr>
        <w:pBdr/>
        <w:spacing/>
        <w:ind w:hanging="360" w:left="1020"/>
      </w:pPr>
      <w:rPr/>
      <w:start w:val="1"/>
      <w:suff w:val="tab"/>
    </w:lvl>
    <w:lvl w:ilvl="2">
      <w:isLgl w:val="false"/>
      <w:lvlJc w:val="left"/>
      <w:lvlText w:val="%3."/>
      <w:numFmt w:val="decimal"/>
      <w:pPr>
        <w:pBdr/>
        <w:spacing/>
        <w:ind w:hanging="360" w:left="1020"/>
      </w:pPr>
      <w:rPr/>
      <w:start w:val="1"/>
      <w:suff w:val="tab"/>
    </w:lvl>
    <w:lvl w:ilvl="3">
      <w:isLgl w:val="false"/>
      <w:lvlJc w:val="left"/>
      <w:lvlText w:val="%4."/>
      <w:numFmt w:val="decimal"/>
      <w:pPr>
        <w:pBdr/>
        <w:spacing/>
        <w:ind w:hanging="360" w:left="1020"/>
      </w:pPr>
      <w:rPr/>
      <w:start w:val="1"/>
      <w:suff w:val="tab"/>
    </w:lvl>
    <w:lvl w:ilvl="4">
      <w:isLgl w:val="false"/>
      <w:lvlJc w:val="left"/>
      <w:lvlText w:val="%5."/>
      <w:numFmt w:val="decimal"/>
      <w:pPr>
        <w:pBdr/>
        <w:spacing/>
        <w:ind w:hanging="360" w:left="1020"/>
      </w:pPr>
      <w:rPr/>
      <w:start w:val="1"/>
      <w:suff w:val="tab"/>
    </w:lvl>
    <w:lvl w:ilvl="5">
      <w:isLgl w:val="false"/>
      <w:lvlJc w:val="left"/>
      <w:lvlText w:val="%6."/>
      <w:numFmt w:val="decimal"/>
      <w:pPr>
        <w:pBdr/>
        <w:spacing/>
        <w:ind w:hanging="360" w:left="1020"/>
      </w:pPr>
      <w:rPr/>
      <w:start w:val="1"/>
      <w:suff w:val="tab"/>
    </w:lvl>
    <w:lvl w:ilvl="6">
      <w:isLgl w:val="false"/>
      <w:lvlJc w:val="left"/>
      <w:lvlText w:val="%7."/>
      <w:numFmt w:val="decimal"/>
      <w:pPr>
        <w:pBdr/>
        <w:spacing/>
        <w:ind w:hanging="360" w:left="1020"/>
      </w:pPr>
      <w:rPr/>
      <w:start w:val="1"/>
      <w:suff w:val="tab"/>
    </w:lvl>
    <w:lvl w:ilvl="7">
      <w:isLgl w:val="false"/>
      <w:lvlJc w:val="left"/>
      <w:lvlText w:val="%8."/>
      <w:numFmt w:val="decimal"/>
      <w:pPr>
        <w:pBdr/>
        <w:spacing/>
        <w:ind w:hanging="360" w:left="1020"/>
      </w:pPr>
      <w:rPr/>
      <w:start w:val="1"/>
      <w:suff w:val="tab"/>
    </w:lvl>
    <w:lvl w:ilvl="8">
      <w:isLgl w:val="false"/>
      <w:lvlJc w:val="left"/>
      <w:lvlText w:val="%9."/>
      <w:numFmt w:val="decimal"/>
      <w:pPr>
        <w:pBdr/>
        <w:spacing/>
        <w:ind w:hanging="360" w:left="1020"/>
      </w:pPr>
      <w:rPr/>
      <w:start w:val="1"/>
      <w:suff w:val="tab"/>
    </w:lvl>
  </w:abstractNum>
  <w:abstractNum w:abstractNumId="14">
    <w:nsid w:val="61BE7F6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5">
    <w:nsid w:val="62F70F1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6">
    <w:nsid w:val="69D26FAA"/>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num w:numId="1">
    <w:abstractNumId w:val="3"/>
  </w:num>
  <w:num w:numId="2">
    <w:abstractNumId w:val="8"/>
  </w:num>
  <w:num w:numId="3">
    <w:abstractNumId w:val="7"/>
  </w:num>
  <w:num w:numId="4">
    <w:abstractNumId w:val="11"/>
  </w:num>
  <w:num w:numId="5">
    <w:abstractNumId w:val="15"/>
  </w:num>
  <w:num w:numId="6">
    <w:abstractNumId w:val="15"/>
  </w:num>
  <w:num w:numId="7">
    <w:abstractNumId w:val="0"/>
  </w:num>
  <w:num w:numId="8">
    <w:abstractNumId w:val="5"/>
  </w:num>
  <w:num w:numId="9">
    <w:abstractNumId w:val="1"/>
  </w:num>
  <w:num w:numId="10">
    <w:abstractNumId w:val="4"/>
  </w:num>
  <w:num w:numId="11">
    <w:abstractNumId w:val="13"/>
  </w:num>
  <w:num w:numId="12">
    <w:abstractNumId w:val="12"/>
  </w:num>
  <w:num w:numId="13">
    <w:abstractNumId w:val="6"/>
  </w:num>
  <w:num w:numId="14">
    <w:abstractNumId w:val="10"/>
  </w:num>
  <w:num w:numId="15">
    <w:abstractNumId w:val="16"/>
  </w:num>
  <w:num w:numId="16">
    <w:abstractNumId w:val="2"/>
  </w:num>
  <w:num w:numId="17">
    <w:abstractNumId w:val="14"/>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pl-PL"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735" w:default="1">
    <w:name w:val="Normal"/>
    <w:qFormat/>
    <w:pPr>
      <w:pBdr/>
      <w:spacing w:after="0" w:line="240" w:lineRule="auto"/>
      <w:ind/>
    </w:pPr>
    <w:rPr>
      <w:rFonts w:ascii="Times New Roman" w:hAnsi="Times New Roman" w:eastAsia="Times New Roman" w:cs="Times New Roman"/>
      <w:sz w:val="20"/>
      <w:szCs w:val="20"/>
      <w:lang w:eastAsia="pl-PL"/>
      <w14:ligatures w14:val="none"/>
    </w:rPr>
  </w:style>
  <w:style w:type="paragraph" w:styleId="736">
    <w:name w:val="Heading 1"/>
    <w:basedOn w:val="735"/>
    <w:next w:val="735"/>
    <w:link w:val="920"/>
    <w:uiPriority w:val="9"/>
    <w:qFormat/>
    <w:pPr>
      <w:keepNext w:val="true"/>
      <w:keepLines w:val="true"/>
      <w:pBdr/>
      <w:spacing w:after="80" w:before="360"/>
      <w:ind/>
      <w:outlineLvl w:val="0"/>
    </w:pPr>
    <w:rPr>
      <w:rFonts w:asciiTheme="majorHAnsi" w:hAnsiTheme="majorHAnsi" w:eastAsiaTheme="majorEastAsia" w:cstheme="majorBidi"/>
      <w:color w:val="2f5496" w:themeColor="accent1" w:themeShade="BF"/>
      <w:sz w:val="40"/>
      <w:szCs w:val="40"/>
    </w:rPr>
  </w:style>
  <w:style w:type="paragraph" w:styleId="737">
    <w:name w:val="Heading 2"/>
    <w:basedOn w:val="735"/>
    <w:next w:val="735"/>
    <w:link w:val="921"/>
    <w:uiPriority w:val="9"/>
    <w:semiHidden/>
    <w:unhideWhenUsed/>
    <w:qFormat/>
    <w:pPr>
      <w:keepNext w:val="true"/>
      <w:keepLines w:val="true"/>
      <w:pBdr/>
      <w:spacing w:after="80" w:before="160"/>
      <w:ind/>
      <w:outlineLvl w:val="1"/>
    </w:pPr>
    <w:rPr>
      <w:rFonts w:asciiTheme="majorHAnsi" w:hAnsiTheme="majorHAnsi" w:eastAsiaTheme="majorEastAsia" w:cstheme="majorBidi"/>
      <w:color w:val="2f5496" w:themeColor="accent1" w:themeShade="BF"/>
      <w:sz w:val="32"/>
      <w:szCs w:val="32"/>
    </w:rPr>
  </w:style>
  <w:style w:type="paragraph" w:styleId="738">
    <w:name w:val="Heading 3"/>
    <w:basedOn w:val="735"/>
    <w:next w:val="735"/>
    <w:link w:val="922"/>
    <w:unhideWhenUsed/>
    <w:qFormat/>
    <w:pPr>
      <w:keepNext w:val="true"/>
      <w:keepLines w:val="true"/>
      <w:pBdr/>
      <w:spacing w:after="80" w:before="160"/>
      <w:ind/>
      <w:outlineLvl w:val="2"/>
    </w:pPr>
    <w:rPr>
      <w:rFonts w:eastAsiaTheme="majorEastAsia" w:cstheme="majorBidi"/>
      <w:color w:val="2f5496" w:themeColor="accent1" w:themeShade="BF"/>
      <w:sz w:val="28"/>
      <w:szCs w:val="28"/>
    </w:rPr>
  </w:style>
  <w:style w:type="paragraph" w:styleId="739">
    <w:name w:val="Heading 4"/>
    <w:basedOn w:val="735"/>
    <w:next w:val="735"/>
    <w:link w:val="923"/>
    <w:uiPriority w:val="9"/>
    <w:semiHidden/>
    <w:unhideWhenUsed/>
    <w:qFormat/>
    <w:pPr>
      <w:keepNext w:val="true"/>
      <w:keepLines w:val="true"/>
      <w:pBdr/>
      <w:spacing w:after="40" w:before="80"/>
      <w:ind/>
      <w:outlineLvl w:val="3"/>
    </w:pPr>
    <w:rPr>
      <w:rFonts w:eastAsiaTheme="majorEastAsia" w:cstheme="majorBidi"/>
      <w:i/>
      <w:iCs/>
      <w:color w:val="2f5496" w:themeColor="accent1" w:themeShade="BF"/>
    </w:rPr>
  </w:style>
  <w:style w:type="paragraph" w:styleId="740">
    <w:name w:val="Heading 5"/>
    <w:basedOn w:val="735"/>
    <w:next w:val="735"/>
    <w:link w:val="924"/>
    <w:uiPriority w:val="9"/>
    <w:semiHidden/>
    <w:unhideWhenUsed/>
    <w:qFormat/>
    <w:pPr>
      <w:keepNext w:val="true"/>
      <w:keepLines w:val="true"/>
      <w:pBdr/>
      <w:spacing w:after="40" w:before="80"/>
      <w:ind/>
      <w:outlineLvl w:val="4"/>
    </w:pPr>
    <w:rPr>
      <w:rFonts w:eastAsiaTheme="majorEastAsia" w:cstheme="majorBidi"/>
      <w:color w:val="2f5496" w:themeColor="accent1" w:themeShade="BF"/>
    </w:rPr>
  </w:style>
  <w:style w:type="paragraph" w:styleId="741">
    <w:name w:val="Heading 6"/>
    <w:basedOn w:val="735"/>
    <w:next w:val="735"/>
    <w:link w:val="925"/>
    <w:uiPriority w:val="9"/>
    <w:semiHidden/>
    <w:unhideWhenUsed/>
    <w:qFormat/>
    <w:pPr>
      <w:keepNext w:val="true"/>
      <w:keepLines w:val="true"/>
      <w:pBdr/>
      <w:spacing w:before="40"/>
      <w:ind/>
      <w:outlineLvl w:val="5"/>
    </w:pPr>
    <w:rPr>
      <w:rFonts w:eastAsiaTheme="majorEastAsia" w:cstheme="majorBidi"/>
      <w:i/>
      <w:iCs/>
      <w:color w:val="595959" w:themeColor="text1" w:themeTint="A6"/>
    </w:rPr>
  </w:style>
  <w:style w:type="paragraph" w:styleId="742">
    <w:name w:val="Heading 7"/>
    <w:basedOn w:val="735"/>
    <w:next w:val="735"/>
    <w:link w:val="926"/>
    <w:uiPriority w:val="9"/>
    <w:semiHidden/>
    <w:unhideWhenUsed/>
    <w:qFormat/>
    <w:pPr>
      <w:keepNext w:val="true"/>
      <w:keepLines w:val="true"/>
      <w:pBdr/>
      <w:spacing w:before="40"/>
      <w:ind/>
      <w:outlineLvl w:val="6"/>
    </w:pPr>
    <w:rPr>
      <w:rFonts w:eastAsiaTheme="majorEastAsia" w:cstheme="majorBidi"/>
      <w:color w:val="595959" w:themeColor="text1" w:themeTint="A6"/>
    </w:rPr>
  </w:style>
  <w:style w:type="paragraph" w:styleId="743">
    <w:name w:val="Heading 8"/>
    <w:basedOn w:val="735"/>
    <w:next w:val="735"/>
    <w:link w:val="927"/>
    <w:uiPriority w:val="9"/>
    <w:semiHidden/>
    <w:unhideWhenUsed/>
    <w:qFormat/>
    <w:pPr>
      <w:keepNext w:val="true"/>
      <w:keepLines w:val="true"/>
      <w:pBdr/>
      <w:spacing/>
      <w:ind/>
      <w:outlineLvl w:val="7"/>
    </w:pPr>
    <w:rPr>
      <w:rFonts w:eastAsiaTheme="majorEastAsia" w:cstheme="majorBidi"/>
      <w:i/>
      <w:iCs/>
      <w:color w:val="272727" w:themeColor="text1" w:themeTint="D8"/>
    </w:rPr>
  </w:style>
  <w:style w:type="paragraph" w:styleId="744">
    <w:name w:val="Heading 9"/>
    <w:basedOn w:val="735"/>
    <w:next w:val="735"/>
    <w:link w:val="928"/>
    <w:uiPriority w:val="9"/>
    <w:semiHidden/>
    <w:unhideWhenUsed/>
    <w:qFormat/>
    <w:pPr>
      <w:keepNext w:val="true"/>
      <w:keepLines w:val="true"/>
      <w:pBdr/>
      <w:spacing/>
      <w:ind/>
      <w:outlineLvl w:val="8"/>
    </w:pPr>
    <w:rPr>
      <w:rFonts w:eastAsiaTheme="majorEastAsia" w:cstheme="majorBidi"/>
      <w:color w:val="272727" w:themeColor="text1" w:themeTint="D8"/>
    </w:rPr>
  </w:style>
  <w:style w:type="character" w:styleId="745" w:default="1">
    <w:name w:val="Default Paragraph Font"/>
    <w:uiPriority w:val="1"/>
    <w:semiHidden/>
    <w:unhideWhenUsed/>
    <w:pPr>
      <w:pBdr/>
      <w:spacing/>
      <w:ind/>
    </w:pPr>
  </w:style>
  <w:style w:type="table" w:styleId="746"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47" w:default="1">
    <w:name w:val="No List"/>
    <w:uiPriority w:val="99"/>
    <w:semiHidden/>
    <w:unhideWhenUsed/>
    <w:pPr>
      <w:pBdr/>
      <w:spacing/>
      <w:ind/>
    </w:pPr>
  </w:style>
  <w:style w:type="character" w:styleId="748" w:customStyle="1">
    <w:name w:val="Header Char"/>
    <w:basedOn w:val="745"/>
    <w:uiPriority w:val="99"/>
    <w:pPr>
      <w:pBdr/>
      <w:spacing/>
      <w:ind/>
    </w:pPr>
  </w:style>
  <w:style w:type="character" w:styleId="749" w:customStyle="1">
    <w:name w:val="Footer Char"/>
    <w:basedOn w:val="745"/>
    <w:uiPriority w:val="99"/>
    <w:pPr>
      <w:pBdr/>
      <w:spacing/>
      <w:ind/>
    </w:pPr>
  </w:style>
  <w:style w:type="character" w:styleId="750" w:customStyle="1">
    <w:name w:val="Footnote Text Char"/>
    <w:basedOn w:val="745"/>
    <w:uiPriority w:val="99"/>
    <w:semiHidden/>
    <w:pPr>
      <w:pBdr/>
      <w:spacing/>
      <w:ind/>
    </w:pPr>
    <w:rPr>
      <w:sz w:val="20"/>
      <w:szCs w:val="20"/>
    </w:rPr>
  </w:style>
  <w:style w:type="character" w:styleId="751" w:customStyle="1">
    <w:name w:val="Endnote Text Char"/>
    <w:basedOn w:val="745"/>
    <w:uiPriority w:val="99"/>
    <w:semiHidden/>
    <w:pPr>
      <w:pBdr/>
      <w:spacing/>
      <w:ind/>
    </w:pPr>
    <w:rPr>
      <w:sz w:val="20"/>
      <w:szCs w:val="20"/>
    </w:rPr>
  </w:style>
  <w:style w:type="table" w:styleId="752">
    <w:name w:val="Table Grid"/>
    <w:basedOn w:val="746"/>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customStyle="1">
    <w:name w:val="Table Grid Light"/>
    <w:basedOn w:val="746"/>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4">
    <w:name w:val="Plain Table 1"/>
    <w:basedOn w:val="746"/>
    <w:uiPriority w:val="59"/>
    <w:pPr>
      <w:pBdr/>
      <w:spacing w:after="0" w:line="240" w:lineRule="auto"/>
      <w:ind/>
    </w:pPr>
    <w:tblPr>
      <w:tblBorders>
        <w:top w:val="single" w:color="afafaf" w:themeColor="text1" w:themeTint="50" w:sz="4" w:space="0"/>
        <w:left w:val="single" w:color="afafaf" w:themeColor="text1" w:themeTint="50" w:sz="4" w:space="0"/>
        <w:bottom w:val="single" w:color="afafaf" w:themeColor="text1" w:themeTint="50" w:sz="4" w:space="0"/>
        <w:right w:val="single" w:color="afafaf" w:themeColor="text1" w:themeTint="50" w:sz="4" w:space="0"/>
        <w:insideH w:val="single" w:color="afafaf" w:themeColor="text1" w:themeTint="50" w:sz="4" w:space="0"/>
        <w:insideV w:val="single" w:color="afafaf" w:themeColor="text1" w:themeTint="50" w:sz="4" w:space="0"/>
      </w:tblBorders>
    </w:tblPr>
    <w:tcPr>
      <w:tcBorders/>
    </w:tcPr>
    <w:tblStylePr w:type="band1Horz">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5">
    <w:name w:val="Plain Table 2"/>
    <w:basedOn w:val="746"/>
    <w:uiPriority w:val="59"/>
    <w:pPr>
      <w:pBdr/>
      <w:spacing w:after="0" w:line="240" w:lineRule="auto"/>
      <w:ind/>
    </w:pPr>
    <w:tblP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6">
    <w:name w:val="Plain Table 3"/>
    <w:basedOn w:val="746"/>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7">
    <w:name w:val="Plain Table 4"/>
    <w:basedOn w:val="746"/>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8">
    <w:name w:val="Plain Table 5"/>
    <w:basedOn w:val="746"/>
    <w:uiPriority w:val="99"/>
    <w:pPr>
      <w:pBdr/>
      <w:spacing w:after="0" w:line="240" w:lineRule="auto"/>
      <w:ind/>
    </w:pPr>
    <w:tblPr>
      <w:tblStyleRowBandSize w:val="1"/>
      <w:tblStyleColBandSize w:val="1"/>
      <w:tblBorders/>
    </w:tblPr>
    <w:tcPr>
      <w:tcBorders/>
    </w:tcPr>
    <w:tblStylePr w:type="band1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right w:val="single" w:color="404040" w:sz="4" w:space="0"/>
        </w:tcBorders>
      </w:tcPr>
    </w:tblStylePr>
    <w:tblStylePr w:type="firstRow">
      <w:rPr>
        <w:i/>
        <w:color w:val="404040"/>
      </w:rPr>
      <w:pPr>
        <w:pBdr/>
        <w:spacing/>
        <w:ind/>
      </w:pPr>
      <w:tblPr>
        <w:tblBorders/>
      </w:tblPr>
      <w:tcPr>
        <w:shd w:val="clear" w:color="ffffff" w:fill="auto"/>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fill="auto"/>
        <w:tcBorders>
          <w:left w:val="single" w:color="404040" w:sz="4" w:space="0"/>
        </w:tcBorders>
      </w:tcPr>
    </w:tblStylePr>
    <w:tblStylePr w:type="lastRow">
      <w:rPr>
        <w:i/>
        <w:color w:val="404040"/>
      </w:rPr>
      <w:pPr>
        <w:pBdr/>
        <w:spacing/>
        <w:ind/>
      </w:pPr>
      <w:tblPr>
        <w:tblBorders/>
      </w:tblPr>
      <w:tcPr>
        <w:shd w:val="clear" w:color="ffffff" w:fill="auto"/>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9">
    <w:name w:val="Grid Table 1 Light"/>
    <w:basedOn w:val="746"/>
    <w:uiPriority w:val="99"/>
    <w:pPr>
      <w:pBdr/>
      <w:spacing w:after="0" w:line="240" w:lineRule="auto"/>
      <w:ind/>
    </w:pPr>
    <w:tblPr>
      <w:tblStyleRowBandSize w:val="1"/>
      <w:tblStyleColBandSize w:val="1"/>
      <w:tbl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insideH w:val="single" w:color="989898" w:themeColor="text1" w:themeTint="67" w:sz="4" w:space="0"/>
        <w:insideV w:val="single" w:color="989898" w:themeColor="text1" w:themeTint="67" w:sz="4" w:space="0"/>
      </w:tblBorders>
    </w:tblPr>
    <w:tcPr>
      <w:tcBorders/>
    </w:tcPr>
    <w:tblStylePr w:type="band1Horz">
      <w:rPr>
        <w:rFonts w:ascii="Arial" w:hAnsi="Arial"/>
        <w:color w:val="404040"/>
        <w:sz w:val="22"/>
      </w:rPr>
      <w:pPr>
        <w:pBdr/>
        <w:spacing/>
        <w:ind/>
      </w:pPr>
      <w:tblPr>
        <w:tblBorders/>
      </w:tblPr>
      <w:tcPr>
        <w:tcBorders>
          <w:top w:val="single" w:color="989898" w:themeColor="text1" w:themeTint="67" w:sz="4" w:space="0"/>
          <w:left w:val="single" w:color="989898" w:themeColor="text1" w:themeTint="67" w:sz="4" w:space="0"/>
          <w:bottom w:val="single" w:color="989898" w:themeColor="text1" w:themeTint="67" w:sz="4" w:space="0"/>
          <w:right w:val="single" w:color="989898"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6a6a6a"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0" w:customStyle="1">
    <w:name w:val="Grid Table 1 Light - Accent 1"/>
    <w:basedOn w:val="746"/>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1acdc"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customStyle="1">
    <w:name w:val="Grid Table 1 Light - Accent 2"/>
    <w:basedOn w:val="746"/>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4b286"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customStyle="1">
    <w:name w:val="Grid Table 1 Light - Accent 3"/>
    <w:basedOn w:val="746"/>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cacaca"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customStyle="1">
    <w:name w:val="Grid Table 1 Light - Accent 4"/>
    <w:basedOn w:val="746"/>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ffda6a"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customStyle="1">
    <w:name w:val="Grid Table 1 Light - Accent 5"/>
    <w:basedOn w:val="746"/>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9ec4e6"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customStyle="1">
    <w:name w:val="Grid Table 1 Light - Accent 6"/>
    <w:basedOn w:val="746"/>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aad19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2"/>
    <w:basedOn w:val="746"/>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6a6a6a"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6a6a6a"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customStyle="1">
    <w:name w:val="Grid Table 2 - Accent 1"/>
    <w:basedOn w:val="746"/>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37dc8"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37dc8"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customStyle="1">
    <w:name w:val="Grid Table 2 - Accent 2"/>
    <w:basedOn w:val="746"/>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4b184"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customStyle="1">
    <w:name w:val="Grid Table 2 - Accent 3"/>
    <w:basedOn w:val="746"/>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a5a5a5"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customStyle="1">
    <w:name w:val="Grid Table 2 - Accent 4"/>
    <w:basedOn w:val="746"/>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ffd865"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customStyle="1">
    <w:name w:val="Grid Table 2 - Accent 5"/>
    <w:basedOn w:val="746"/>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5b9bd5"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customStyle="1">
    <w:name w:val="Grid Table 2 - Accent 6"/>
    <w:basedOn w:val="746"/>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single" w:color="70ad47"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fill="auto"/>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Grid Table 3"/>
    <w:basedOn w:val="746"/>
    <w:uiPriority w:val="99"/>
    <w:pPr>
      <w:pBdr/>
      <w:spacing w:after="0" w:line="240" w:lineRule="auto"/>
      <w:ind/>
    </w:pPr>
    <w:tblPr>
      <w:tblStyleRowBandSize w:val="1"/>
      <w:tblStyleColBandSize w:val="1"/>
      <w:tblBorders>
        <w:bottom w:val="single" w:color="6a6a6a" w:themeColor="text1" w:themeTint="95" w:sz="4" w:space="0"/>
        <w:insideH w:val="single" w:color="6a6a6a" w:themeColor="text1" w:themeTint="95" w:sz="4" w:space="0"/>
        <w:insideV w:val="single" w:color="6a6a6a" w:themeColor="text1" w:themeTint="95"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customStyle="1">
    <w:name w:val="Grid Table 3 - Accent 1"/>
    <w:basedOn w:val="746"/>
    <w:uiPriority w:val="99"/>
    <w:pPr>
      <w:pBdr/>
      <w:spacing w:after="0" w:line="240" w:lineRule="auto"/>
      <w:ind/>
    </w:pPr>
    <w:tblPr>
      <w:tblStyleRowBandSize w:val="1"/>
      <w:tblStyleColBandSize w:val="1"/>
      <w:tblBorders>
        <w:bottom w:val="single" w:color="537dc8" w:themeColor="accent1" w:themeTint="EA" w:sz="4" w:space="0"/>
        <w:insideH w:val="single" w:color="537dc8" w:themeColor="accent1" w:themeTint="EA" w:sz="4" w:space="0"/>
        <w:insideV w:val="single" w:color="537dc8" w:themeColor="accent1" w:themeTint="EA" w:sz="4" w:space="0"/>
      </w:tblBorders>
    </w:tblPr>
    <w:tcPr>
      <w:tcBorders/>
    </w:tcPr>
    <w:tblStylePr w:type="band1Horz">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1Vert">
      <w:rPr>
        <w:rFonts w:ascii="Arial" w:hAnsi="Arial"/>
        <w:color w:val="404040"/>
        <w:sz w:val="22"/>
      </w:rPr>
      <w:pPr>
        <w:pBdr/>
        <w:spacing/>
        <w:ind/>
      </w:pPr>
      <w:tblPr>
        <w:tblBorders/>
      </w:tblPr>
      <w:tcPr>
        <w:shd w:val="clear" w:color="d8e2f3" w:themeColor="accent1" w:themeTint="34" w:fill="d8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customStyle="1">
    <w:name w:val="Grid Table 3 - Accent 2"/>
    <w:basedOn w:val="746"/>
    <w:uiPriority w:val="99"/>
    <w:pPr>
      <w:pBdr/>
      <w:spacing w:after="0" w:line="240" w:lineRule="auto"/>
      <w:ind/>
    </w:pPr>
    <w:tblPr>
      <w:tblStyleRowBandSize w:val="1"/>
      <w:tblStyleColBandSize w:val="1"/>
      <w:tblBorders>
        <w:bottom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customStyle="1">
    <w:name w:val="Grid Table 3 - Accent 3"/>
    <w:basedOn w:val="746"/>
    <w:uiPriority w:val="99"/>
    <w:pPr>
      <w:pBdr/>
      <w:spacing w:after="0" w:line="240" w:lineRule="auto"/>
      <w:ind/>
    </w:pPr>
    <w:tblPr>
      <w:tblStyleRowBandSize w:val="1"/>
      <w:tblStyleColBandSize w:val="1"/>
      <w:tblBorders>
        <w:bottom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customStyle="1">
    <w:name w:val="Grid Table 3 - Accent 4"/>
    <w:basedOn w:val="746"/>
    <w:uiPriority w:val="99"/>
    <w:pPr>
      <w:pBdr/>
      <w:spacing w:after="0" w:line="240" w:lineRule="auto"/>
      <w:ind/>
    </w:pPr>
    <w:tblPr>
      <w:tblStyleRowBandSize w:val="1"/>
      <w:tblStyleColBandSize w:val="1"/>
      <w:tblBorders>
        <w:bottom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customStyle="1">
    <w:name w:val="Grid Table 3 - Accent 5"/>
    <w:basedOn w:val="746"/>
    <w:uiPriority w:val="99"/>
    <w:pPr>
      <w:pBdr/>
      <w:spacing w:after="0" w:line="240" w:lineRule="auto"/>
      <w:ind/>
    </w:pPr>
    <w:tblPr>
      <w:tblStyleRowBandSize w:val="1"/>
      <w:tblStyleColBandSize w:val="1"/>
      <w:tblBorders>
        <w:bottom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customStyle="1">
    <w:name w:val="Grid Table 3 - Accent 6"/>
    <w:basedOn w:val="746"/>
    <w:uiPriority w:val="99"/>
    <w:pPr>
      <w:pBdr/>
      <w:spacing w:after="0" w:line="240" w:lineRule="auto"/>
      <w:ind/>
    </w:pPr>
    <w:tblPr>
      <w:tblStyleRowBandSize w:val="1"/>
      <w:tblStyleColBandSize w:val="1"/>
      <w:tblBorders>
        <w:bottom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fill="auto"/>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Grid Table 4"/>
    <w:basedOn w:val="746"/>
    <w:uiPriority w:val="59"/>
    <w:pPr>
      <w:pBdr/>
      <w:spacing w:after="0" w:line="240" w:lineRule="auto"/>
      <w:ind/>
    </w:pPr>
    <w:tblPr>
      <w:tblStyleRowBandSize w:val="1"/>
      <w:tblStyleColBandSize w:val="1"/>
      <w:tblBorders>
        <w:top w:val="single" w:color="6f6f6f" w:themeColor="text1" w:themeTint="90" w:sz="4" w:space="0"/>
        <w:left w:val="single" w:color="6f6f6f" w:themeColor="text1" w:themeTint="90" w:sz="4" w:space="0"/>
        <w:bottom w:val="single" w:color="6f6f6f" w:themeColor="text1" w:themeTint="90" w:sz="4" w:space="0"/>
        <w:right w:val="single" w:color="6f6f6f" w:themeColor="text1" w:themeTint="90" w:sz="4" w:space="0"/>
        <w:insideH w:val="single" w:color="6f6f6f" w:themeColor="text1" w:themeTint="90" w:sz="4" w:space="0"/>
        <w:insideV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cbcbcb"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customStyle="1">
    <w:name w:val="Grid Table 4 - Accent 1"/>
    <w:basedOn w:val="746"/>
    <w:uiPriority w:val="5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insideV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dae3f3"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37dc8" w:themeColor="accent1" w:themeTint="EA" w:fill="537dc8" w:themeFill="accent1" w:themeFillTint="EA"/>
        <w:tcBorders>
          <w:top w:val="single" w:color="537dc8" w:themeColor="accent1" w:themeTint="EA" w:sz="4" w:space="0"/>
          <w:left w:val="single" w:color="537dc8" w:themeColor="accent1" w:themeTint="EA" w:sz="4" w:space="0"/>
          <w:bottom w:val="single" w:color="537dc8" w:themeColor="accent1" w:themeTint="EA" w:sz="4" w:space="0"/>
          <w:right w:val="single" w:color="537dc8"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37dc8"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customStyle="1">
    <w:name w:val="Grid Table 4 - Accent 2"/>
    <w:basedOn w:val="746"/>
    <w:uiPriority w:val="5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1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customStyle="1">
    <w:name w:val="Grid Table 4 - Accent 3"/>
    <w:basedOn w:val="746"/>
    <w:link w:val="947"/>
    <w:uiPriority w:val="5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1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themeTint="FE" w:fill="a5a5a5" w:themeFill="accent3" w:themeFillTint="FE"/>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customStyle="1">
    <w:name w:val="Grid Table 4 - Accent 4"/>
    <w:basedOn w:val="746"/>
    <w:uiPriority w:val="5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insideV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customStyle="1">
    <w:name w:val="Grid Table 4 - Accent 5"/>
    <w:basedOn w:val="746"/>
    <w:uiPriority w:val="5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1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op w:val="single" w:color="5b9bd5" w:themeColor="accent5" w:sz="4" w:space="0"/>
          <w:left w:val="single" w:color="5b9bd5" w:themeColor="accent5" w:sz="4" w:space="0"/>
          <w:bottom w:val="single" w:color="5b9bd5" w:themeColor="accent5" w:sz="4" w:space="0"/>
          <w:right w:val="single" w:color="5b9bd5"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customStyle="1">
    <w:name w:val="Grid Table 4 - Accent 6"/>
    <w:basedOn w:val="746"/>
    <w:uiPriority w:val="5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1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op w:val="single" w:color="70ad47" w:themeColor="accent6" w:sz="4" w:space="0"/>
          <w:left w:val="single" w:color="70ad47" w:themeColor="accent6" w:sz="4" w:space="0"/>
          <w:bottom w:val="single" w:color="70ad47" w:themeColor="accent6" w:sz="4" w:space="0"/>
          <w:right w:val="single" w:color="70ad47"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Grid Table 5 Dark"/>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bfbfbf" w:themeColor="text1" w:themeTint="40" w:fill="bfbfbf" w:themeFill="text1" w:themeFillTint="40"/>
    </w:tblPr>
    <w:tcPr>
      <w:tcBorders/>
    </w:tcPr>
    <w:tblStylePr w:type="band1Horz">
      <w:pPr>
        <w:pBdr/>
        <w:spacing/>
        <w:ind/>
      </w:pPr>
      <w:tblPr>
        <w:tblBorders/>
      </w:tblPr>
      <w:tcPr>
        <w:shd w:val="clear" w:color="8a8a8a" w:themeColor="text1" w:themeTint="75" w:fill="8a8a8a" w:themeFill="text1" w:themeFillTint="75"/>
        <w:tcBorders/>
      </w:tcPr>
    </w:tblStylePr>
    <w:tblStylePr w:type="band1Vert">
      <w:pPr>
        <w:pBdr/>
        <w:spacing/>
        <w:ind/>
      </w:pPr>
      <w:tblPr>
        <w:tblBorders/>
      </w:tblPr>
      <w:tcPr>
        <w:shd w:val="clear" w:color="8a8a8a"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000000" w:themeColor="text1" w:fill="000000" w:themeFill="text1"/>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rFonts w:ascii="Arial" w:hAnsi="Arial"/>
        <w:b/>
        <w:color w:val="ffffff"/>
        <w:sz w:val="22"/>
      </w:rPr>
      <w:pPr>
        <w:pBdr/>
        <w:spacing/>
        <w:ind/>
      </w:pPr>
      <w:tblPr>
        <w:tblBorders/>
      </w:tblPr>
      <w:tcPr>
        <w:shd w:val="clear" w:color="000000" w:themeColor="text1" w:fill="000000" w:themeFill="text1"/>
        <w:tcBorders/>
      </w:tcPr>
    </w:tblStylePr>
    <w:tblStylePr w:type="lastRow">
      <w:rPr>
        <w:rFonts w:ascii="Arial" w:hAnsi="Arial"/>
        <w:b/>
        <w:color w:val="ffffff"/>
        <w:sz w:val="22"/>
      </w:rPr>
      <w:pPr>
        <w:pBdr/>
        <w:spacing/>
        <w:ind/>
      </w:pPr>
      <w:tblPr>
        <w:tblBorders/>
      </w:tblPr>
      <w:tcPr>
        <w:shd w:val="clear" w:color="000000" w:themeColor="text1" w:fill="000000" w:themeFill="tex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customStyle="1">
    <w:name w:val="Grid Table 5 Dark- Accent 1"/>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8e2f3" w:themeColor="accent1" w:themeTint="34" w:fill="d8e2f3" w:themeFill="accent1" w:themeFillTint="34"/>
    </w:tblPr>
    <w:tcPr>
      <w:tcBorders/>
    </w:tcPr>
    <w:tblStylePr w:type="band1Horz">
      <w:pPr>
        <w:pBdr/>
        <w:spacing/>
        <w:ind/>
      </w:pPr>
      <w:tblPr>
        <w:tblBorders/>
      </w:tblPr>
      <w:tcPr>
        <w:shd w:val="clear" w:color="a9bee4" w:themeColor="accent1" w:themeTint="75" w:fill="a9bee4" w:themeFill="accent1" w:themeFillTint="75"/>
        <w:tcBorders/>
      </w:tcPr>
    </w:tblStylePr>
    <w:tblStylePr w:type="band1Vert">
      <w:pPr>
        <w:pBdr/>
        <w:spacing/>
        <w:ind/>
      </w:pPr>
      <w:tblPr>
        <w:tblBorders/>
      </w:tblPr>
      <w:tcPr>
        <w:shd w:val="clear" w:color="a9bee4"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4472c4" w:themeColor="accent1" w:fill="4472c4" w:themeFill="accent1"/>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rFonts w:ascii="Arial" w:hAnsi="Arial"/>
        <w:b/>
        <w:color w:val="ffffff"/>
        <w:sz w:val="22"/>
      </w:rPr>
      <w:pPr>
        <w:pBdr/>
        <w:spacing/>
        <w:ind/>
      </w:pPr>
      <w:tblPr>
        <w:tblBorders/>
      </w:tblPr>
      <w:tcPr>
        <w:shd w:val="clear" w:color="4472c4" w:themeColor="accent1" w:fill="4472c4" w:themeFill="accent1"/>
        <w:tcBorders/>
      </w:tcPr>
    </w:tblStylePr>
    <w:tblStylePr w:type="lastRow">
      <w:rPr>
        <w:rFonts w:ascii="Arial" w:hAnsi="Arial"/>
        <w:b/>
        <w:color w:val="ffffff"/>
        <w:sz w:val="22"/>
      </w:rPr>
      <w:pPr>
        <w:pBdr/>
        <w:spacing/>
        <w:ind/>
      </w:pPr>
      <w:tblPr>
        <w:tblBorders/>
      </w:tblPr>
      <w:tcPr>
        <w:shd w:val="clear" w:color="4472c4" w:themeColor="accent1" w:fill="4472c4" w:themeFill="accent1"/>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customStyle="1">
    <w:name w:val="Grid Table 5 Dark - Accent 2"/>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be5d6" w:themeColor="accent2" w:themeTint="32" w:fill="fbe5d6" w:themeFill="accent2" w:themeFillTint="32"/>
    </w:tblPr>
    <w:tcPr>
      <w:tcBorders/>
    </w:tcPr>
    <w:tblStylePr w:type="band1Horz">
      <w:pPr>
        <w:pBdr/>
        <w:spacing/>
        <w:ind/>
      </w:pPr>
      <w:tblPr>
        <w:tblBorders/>
      </w:tblPr>
      <w:tcPr>
        <w:shd w:val="clear" w:color="f6c3a0" w:themeColor="accent2" w:themeTint="75" w:fill="f6c3a0" w:themeFill="accent2" w:themeFillTint="75"/>
        <w:tcBorders/>
      </w:tcPr>
    </w:tblStylePr>
    <w:tblStylePr w:type="band1Vert">
      <w:pPr>
        <w:pBdr/>
        <w:spacing/>
        <w:ind/>
      </w:pPr>
      <w:tblPr>
        <w:tblBorders/>
      </w:tblPr>
      <w:tcPr>
        <w:shd w:val="clear" w:color="f6c3a0" w:themeColor="accent2" w:themeTint="75" w:fill="f6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ed7d31" w:themeColor="accent2" w:fill="ed7d31" w:themeFill="accent2"/>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rFonts w:ascii="Arial" w:hAnsi="Arial"/>
        <w:b/>
        <w:color w:val="ffffff"/>
        <w:sz w:val="22"/>
      </w:rPr>
      <w:pPr>
        <w:pBdr/>
        <w:spacing/>
        <w:ind/>
      </w:pPr>
      <w:tblPr>
        <w:tblBorders/>
      </w:tblPr>
      <w:tcPr>
        <w:shd w:val="clear" w:color="ed7d31" w:themeColor="accent2" w:fill="ed7d31" w:themeFill="accent2"/>
        <w:tcBorders/>
      </w:tcPr>
    </w:tblStylePr>
    <w:tblStylePr w:type="lastRow">
      <w:rPr>
        <w:rFonts w:ascii="Arial" w:hAnsi="Arial"/>
        <w:b/>
        <w:color w:val="ffffff"/>
        <w:sz w:val="22"/>
      </w:rPr>
      <w:pPr>
        <w:pBdr/>
        <w:spacing/>
        <w:ind/>
      </w:pPr>
      <w:tblPr>
        <w:tblBorders/>
      </w:tblPr>
      <w:tcPr>
        <w:shd w:val="clear" w:color="ed7d31" w:themeColor="accent2" w:fill="ed7d31" w:themeFill="accent2"/>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customStyle="1">
    <w:name w:val="Grid Table 5 Dark - Accent 3"/>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cecec" w:themeColor="accent3" w:themeTint="34" w:fill="ececec" w:themeFill="accent3" w:themeFillTint="34"/>
    </w:tblPr>
    <w:tcPr>
      <w:tcBorders/>
    </w:tcPr>
    <w:tblStylePr w:type="band1Horz">
      <w:pPr>
        <w:pBdr/>
        <w:spacing/>
        <w:ind/>
      </w:pPr>
      <w:tblPr>
        <w:tblBorders/>
      </w:tblPr>
      <w:tcPr>
        <w:shd w:val="clear" w:color="d5d5d5" w:themeColor="accent3" w:themeTint="75" w:fill="d5d5d5" w:themeFill="accent3" w:themeFillTint="75"/>
        <w:tcBorders/>
      </w:tcPr>
    </w:tblStylePr>
    <w:tblStylePr w:type="band1Vert">
      <w:pPr>
        <w:pBdr/>
        <w:spacing/>
        <w:ind/>
      </w:pPr>
      <w:tblPr>
        <w:tblBorders/>
      </w:tblPr>
      <w:tcPr>
        <w:shd w:val="clear" w:color="d5d5d5" w:themeColor="accent3" w:themeTint="75" w:fill="d5d5d5"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a5a5a5" w:themeColor="accent3" w:fill="a5a5a5" w:themeFill="accent3"/>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rFonts w:ascii="Arial" w:hAnsi="Arial"/>
        <w:b/>
        <w:color w:val="ffffff"/>
        <w:sz w:val="22"/>
      </w:rPr>
      <w:pPr>
        <w:pBdr/>
        <w:spacing/>
        <w:ind/>
      </w:pPr>
      <w:tblPr>
        <w:tblBorders/>
      </w:tblPr>
      <w:tcPr>
        <w:shd w:val="clear" w:color="a5a5a5" w:themeColor="accent3" w:fill="a5a5a5" w:themeFill="accent3"/>
        <w:tcBorders/>
      </w:tcPr>
    </w:tblStylePr>
    <w:tblStylePr w:type="lastRow">
      <w:rPr>
        <w:rFonts w:ascii="Arial" w:hAnsi="Arial"/>
        <w:b/>
        <w:color w:val="ffffff"/>
        <w:sz w:val="22"/>
      </w:rPr>
      <w:pPr>
        <w:pBdr/>
        <w:spacing/>
        <w:ind/>
      </w:pPr>
      <w:tblPr>
        <w:tblBorders/>
      </w:tblPr>
      <w:tcPr>
        <w:shd w:val="clear" w:color="a5a5a5" w:themeColor="accent3" w:fill="a5a5a5" w:themeFill="accent3"/>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customStyle="1">
    <w:name w:val="Grid Table 5 Dark- Accent 4"/>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fff2cb" w:themeColor="accent4" w:themeTint="34" w:fill="fff2cb" w:themeFill="accent4" w:themeFillTint="34"/>
    </w:tblPr>
    <w:tcPr>
      <w:tcBorders/>
    </w:tcPr>
    <w:tblStylePr w:type="band1Horz">
      <w:pPr>
        <w:pBdr/>
        <w:spacing/>
        <w:ind/>
      </w:pPr>
      <w:tblPr>
        <w:tblBorders/>
      </w:tblPr>
      <w:tcPr>
        <w:shd w:val="clear" w:color="ffe28a" w:themeColor="accent4" w:themeTint="75" w:fill="ffe28a" w:themeFill="accent4" w:themeFillTint="75"/>
        <w:tcBorders/>
      </w:tcPr>
    </w:tblStylePr>
    <w:tblStylePr w:type="band1Vert">
      <w:pPr>
        <w:pBdr/>
        <w:spacing/>
        <w:ind/>
      </w:pPr>
      <w:tblPr>
        <w:tblBorders/>
      </w:tblPr>
      <w:tcPr>
        <w:shd w:val="clear" w:color="ffe28a"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c000" w:themeColor="accent4" w:fill="ffc000" w:themeFill="accent4"/>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rFonts w:ascii="Arial" w:hAnsi="Arial"/>
        <w:b/>
        <w:color w:val="ffffff"/>
        <w:sz w:val="22"/>
      </w:rPr>
      <w:pPr>
        <w:pBdr/>
        <w:spacing/>
        <w:ind/>
      </w:pPr>
      <w:tblPr>
        <w:tblBorders/>
      </w:tblPr>
      <w:tcPr>
        <w:shd w:val="clear" w:color="ffc000" w:themeColor="accent4" w:fill="ffc000" w:themeFill="accent4"/>
        <w:tcBorders/>
      </w:tcPr>
    </w:tblStylePr>
    <w:tblStylePr w:type="lastRow">
      <w:rPr>
        <w:rFonts w:ascii="Arial" w:hAnsi="Arial"/>
        <w:b/>
        <w:color w:val="ffffff"/>
        <w:sz w:val="22"/>
      </w:rPr>
      <w:pPr>
        <w:pBdr/>
        <w:spacing/>
        <w:ind/>
      </w:pPr>
      <w:tblPr>
        <w:tblBorders/>
      </w:tblPr>
      <w:tcPr>
        <w:shd w:val="clear" w:color="ffc000" w:themeColor="accent4" w:fill="ffc000" w:themeFill="accent4"/>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customStyle="1">
    <w:name w:val="Grid Table 5 Dark - Accent 5"/>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ddeaf6" w:themeColor="accent5" w:themeTint="34" w:fill="ddeaf6" w:themeFill="accent5" w:themeFillTint="34"/>
    </w:tblPr>
    <w:tcPr>
      <w:tcBorders/>
    </w:tcPr>
    <w:tblStylePr w:type="band1Horz">
      <w:pPr>
        <w:pBdr/>
        <w:spacing/>
        <w:ind/>
      </w:pPr>
      <w:tblPr>
        <w:tblBorders/>
      </w:tblPr>
      <w:tcPr>
        <w:shd w:val="clear" w:color="b3d0eb" w:themeColor="accent5" w:themeTint="75" w:fill="b3d0eb" w:themeFill="accent5" w:themeFillTint="75"/>
        <w:tcBorders/>
      </w:tcPr>
    </w:tblStylePr>
    <w:tblStylePr w:type="band1Vert">
      <w:pPr>
        <w:pBdr/>
        <w:spacing/>
        <w:ind/>
      </w:pPr>
      <w:tblPr>
        <w:tblBorders/>
      </w:tblPr>
      <w:tcPr>
        <w:shd w:val="clear" w:color="b3d0eb" w:themeColor="accent5" w:themeTint="75" w:fill="b3d0eb"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5b9bd5" w:themeColor="accent5" w:fill="5b9bd5" w:themeFill="accent5"/>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rFonts w:ascii="Arial" w:hAnsi="Arial"/>
        <w:b/>
        <w:color w:val="ffffff"/>
        <w:sz w:val="22"/>
      </w:rPr>
      <w:pPr>
        <w:pBdr/>
        <w:spacing/>
        <w:ind/>
      </w:pPr>
      <w:tblPr>
        <w:tblBorders/>
      </w:tblPr>
      <w:tcPr>
        <w:shd w:val="clear" w:color="5b9bd5" w:themeColor="accent5" w:fill="5b9bd5" w:themeFill="accent5"/>
        <w:tcBorders/>
      </w:tcPr>
    </w:tblStylePr>
    <w:tblStylePr w:type="lastRow">
      <w:rPr>
        <w:rFonts w:ascii="Arial" w:hAnsi="Arial"/>
        <w:b/>
        <w:color w:val="ffffff"/>
        <w:sz w:val="22"/>
      </w:rPr>
      <w:pPr>
        <w:pBdr/>
        <w:spacing/>
        <w:ind/>
      </w:pPr>
      <w:tblPr>
        <w:tblBorders/>
      </w:tblPr>
      <w:tcPr>
        <w:shd w:val="clear" w:color="5b9bd5" w:themeColor="accent5" w:fill="5b9bd5" w:themeFill="accent5"/>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customStyle="1">
    <w:name w:val="Grid Table 5 Dark - Accent 6"/>
    <w:basedOn w:val="746"/>
    <w:uiPriority w:val="99"/>
    <w:pPr>
      <w:pBdr/>
      <w:spacing w:after="0" w:line="240" w:lineRule="auto"/>
      <w:ind/>
    </w:pPr>
    <w:tblPr>
      <w:tblStyleRowBandSize w:val="1"/>
      <w:tblStyleColBandSize w:val="1"/>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shd w:val="clear" w:color="e1efd8" w:themeColor="accent6" w:themeTint="34" w:fill="e1efd8" w:themeFill="accent6" w:themeFillTint="34"/>
    </w:tblPr>
    <w:tcPr>
      <w:tcBorders/>
    </w:tcPr>
    <w:tblStylePr w:type="band1Horz">
      <w:pPr>
        <w:pBdr/>
        <w:spacing/>
        <w:ind/>
      </w:pPr>
      <w:tblPr>
        <w:tblBorders/>
      </w:tblPr>
      <w:tcPr>
        <w:shd w:val="clear" w:color="bcdba8" w:themeColor="accent6" w:themeTint="75" w:fill="bcdba8" w:themeFill="accent6" w:themeFillTint="75"/>
        <w:tcBorders/>
      </w:tcPr>
    </w:tblStylePr>
    <w:tblStylePr w:type="band1Vert">
      <w:pPr>
        <w:pBdr/>
        <w:spacing/>
        <w:ind/>
      </w:pPr>
      <w:tblPr>
        <w:tblBorders/>
      </w:tblPr>
      <w:tcPr>
        <w:shd w:val="clear" w:color="bcdba8" w:themeColor="accent6" w:themeTint="75" w:fill="bc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70ad47" w:themeColor="accent6" w:fill="70ad47" w:themeFill="accent6"/>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rFonts w:ascii="Arial" w:hAnsi="Arial"/>
        <w:b/>
        <w:color w:val="ffffff"/>
        <w:sz w:val="22"/>
      </w:rPr>
      <w:pPr>
        <w:pBdr/>
        <w:spacing/>
        <w:ind/>
      </w:pPr>
      <w:tblPr>
        <w:tblBorders/>
      </w:tblPr>
      <w:tcPr>
        <w:shd w:val="clear" w:color="70ad47" w:themeColor="accent6" w:fill="70ad47" w:themeFill="accent6"/>
        <w:tcBorders/>
      </w:tcPr>
    </w:tblStylePr>
    <w:tblStylePr w:type="lastRow">
      <w:rPr>
        <w:rFonts w:ascii="Arial" w:hAnsi="Arial"/>
        <w:b/>
        <w:color w:val="ffffff"/>
        <w:sz w:val="22"/>
      </w:rPr>
      <w:pPr>
        <w:pBdr/>
        <w:spacing/>
        <w:ind/>
      </w:pPr>
      <w:tblPr>
        <w:tblBorders/>
      </w:tblPr>
      <w:tcPr>
        <w:shd w:val="clear" w:color="70ad47" w:themeColor="accent6" w:fill="70ad47" w:themeFill="accent6"/>
        <w:tcBorders>
          <w:top w:val="single" w:color="ffffff"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Grid Table 6 Colorful"/>
    <w:basedOn w:val="746"/>
    <w:uiPriority w:val="99"/>
    <w:pPr>
      <w:pBdr/>
      <w:spacing w:after="0" w:line="240" w:lineRule="auto"/>
      <w:ind/>
    </w:pPr>
    <w:tblPr>
      <w:tblStyleRowBandSize w:val="1"/>
      <w:tblStyleColBandSize w:val="1"/>
      <w:tblBorders>
        <w:top w:val="single" w:color="7f7f7f" w:themeColor="text1" w:themeTint="80" w:sz="4" w:space="0"/>
        <w:left w:val="single" w:color="7f7f7f" w:themeColor="text1" w:themeTint="80" w:sz="4" w:space="0"/>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cbcbcb" w:themeColor="text1" w:themeTint="34" w:fill="cbcbcb" w:themeFill="text1" w:themeFillTint="34"/>
        <w:tcBorders/>
      </w:tcPr>
    </w:tblStylePr>
    <w:tblStylePr w:type="band1Vert">
      <w:pPr>
        <w:pBdr/>
        <w:spacing/>
        <w:ind/>
      </w:pPr>
      <w:tblPr>
        <w:tblBorders/>
      </w:tblPr>
      <w:tcPr>
        <w:shd w:val="clear" w:color="cbcbcb" w:themeColor="text1" w:themeTint="34" w:fill="cbcbcb" w:themeFill="text1" w:themeFillTint="34"/>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f7f7f" w:themeColor="text1" w:themeTint="80" w:themeShade="95"/>
      </w:rPr>
      <w:pPr>
        <w:pBdr/>
        <w:spacing/>
        <w:ind/>
      </w:pPr>
      <w:tblPr>
        <w:tblBorders/>
      </w:tblPr>
      <w:tcPr>
        <w:tcBorders/>
      </w:tcPr>
    </w:tblStylePr>
    <w:tblStylePr w:type="firstRow">
      <w:rPr>
        <w:b/>
        <w:color w:val="7f7f7f" w:themeColor="text1" w:themeTint="80" w:themeShade="95"/>
      </w:rPr>
      <w:pPr>
        <w:pBdr/>
        <w:spacing/>
        <w:ind/>
      </w:pPr>
      <w:tblPr>
        <w:tblBorders/>
      </w:tblPr>
      <w:tcPr>
        <w:tcBorders>
          <w:bottom w:val="single" w:color="7f7f7f" w:themeColor="text1" w:themeTint="80" w:sz="12" w:space="0"/>
        </w:tcBorders>
      </w:tcPr>
    </w:tblStylePr>
    <w:tblStylePr w:type="lastCol">
      <w:rPr>
        <w:b/>
        <w:color w:val="7f7f7f" w:themeColor="text1" w:themeTint="80" w:themeShade="95"/>
      </w:rPr>
      <w:pPr>
        <w:pBdr/>
        <w:spacing/>
        <w:ind/>
      </w:pPr>
      <w:tblPr>
        <w:tblBorders/>
      </w:tblPr>
      <w:tcPr>
        <w:tcBorders/>
      </w:tcPr>
    </w:tblStylePr>
    <w:tblStylePr w:type="lastRow">
      <w:rPr>
        <w:b/>
        <w:color w:val="7f7f7f"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customStyle="1">
    <w:name w:val="Grid Table 6 Colorful - Accent 1"/>
    <w:basedOn w:val="746"/>
    <w:uiPriority w:val="99"/>
    <w:pPr>
      <w:pBdr/>
      <w:spacing w:after="0" w:line="240" w:lineRule="auto"/>
      <w:ind/>
    </w:pPr>
    <w:tblPr>
      <w:tblStyleRowBandSize w:val="1"/>
      <w:tblStyleColBandSize w:val="1"/>
      <w:tblBorders>
        <w:top w:val="single" w:color="a0b7e1" w:themeColor="accent1" w:themeTint="80" w:sz="4" w:space="0"/>
        <w:left w:val="single" w:color="a0b7e1" w:themeColor="accent1" w:themeTint="80" w:sz="4" w:space="0"/>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0b7e1" w:themeColor="accent1" w:themeTint="80" w:themeShade="95"/>
      </w:rPr>
      <w:pPr>
        <w:pBdr/>
        <w:spacing/>
        <w:ind/>
      </w:pPr>
      <w:tblPr>
        <w:tblBorders/>
      </w:tblPr>
      <w:tcPr>
        <w:tcBorders/>
      </w:tcPr>
    </w:tblStylePr>
    <w:tblStylePr w:type="firstRow">
      <w:rPr>
        <w:b/>
        <w:color w:val="a0b7e1" w:themeColor="accent1" w:themeTint="80" w:themeShade="95"/>
      </w:rPr>
      <w:pPr>
        <w:pBdr/>
        <w:spacing/>
        <w:ind/>
      </w:pPr>
      <w:tblPr>
        <w:tblBorders/>
      </w:tblPr>
      <w:tcPr>
        <w:tcBorders>
          <w:bottom w:val="single" w:color="a0b7e1" w:themeColor="accent1" w:themeTint="80" w:sz="12" w:space="0"/>
        </w:tcBorders>
      </w:tcPr>
    </w:tblStylePr>
    <w:tblStylePr w:type="lastCol">
      <w:rPr>
        <w:b/>
        <w:color w:val="a0b7e1" w:themeColor="accent1" w:themeTint="80" w:themeShade="95"/>
      </w:rPr>
      <w:pPr>
        <w:pBdr/>
        <w:spacing/>
        <w:ind/>
      </w:pPr>
      <w:tblPr>
        <w:tblBorders/>
      </w:tblPr>
      <w:tcPr>
        <w:tcBorders/>
      </w:tcPr>
    </w:tblStylePr>
    <w:tblStylePr w:type="lastRow">
      <w:rPr>
        <w:b/>
        <w:color w:val="a0b7e1"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6" w:customStyle="1">
    <w:name w:val="Grid Table 6 Colorful - Accent 2"/>
    <w:basedOn w:val="746"/>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12"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7" w:customStyle="1">
    <w:name w:val="Grid Table 6 Colorful - Accent 3"/>
    <w:basedOn w:val="746"/>
    <w:uiPriority w:val="99"/>
    <w:pPr>
      <w:pBdr/>
      <w:spacing w:after="0" w:line="240" w:lineRule="auto"/>
      <w:ind/>
    </w:pPr>
    <w:tblPr>
      <w:tblStyleRowBandSize w:val="1"/>
      <w:tblStyleColBandSize w:val="1"/>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5a5a5" w:themeColor="accent3" w:themeTint="FE" w:themeShade="95"/>
      </w:rPr>
      <w:pPr>
        <w:pBdr/>
        <w:spacing/>
        <w:ind/>
      </w:pPr>
      <w:tblPr>
        <w:tblBorders/>
      </w:tblPr>
      <w:tcPr>
        <w:tcBorders/>
      </w:tcPr>
    </w:tblStylePr>
    <w:tblStylePr w:type="firstRow">
      <w:rPr>
        <w:b/>
        <w:color w:val="a5a5a5" w:themeColor="accent3" w:themeTint="FE" w:themeShade="95"/>
      </w:rPr>
      <w:pPr>
        <w:pBdr/>
        <w:spacing/>
        <w:ind/>
      </w:pPr>
      <w:tblPr>
        <w:tblBorders/>
      </w:tblPr>
      <w:tcPr>
        <w:tcBorders>
          <w:bottom w:val="single" w:color="a5a5a5" w:themeColor="accent3" w:themeTint="FE" w:sz="12" w:space="0"/>
        </w:tcBorders>
      </w:tcPr>
    </w:tblStylePr>
    <w:tblStylePr w:type="lastCol">
      <w:rPr>
        <w:b/>
        <w:color w:val="a5a5a5" w:themeColor="accent3" w:themeTint="FE" w:themeShade="95"/>
      </w:rPr>
      <w:pPr>
        <w:pBdr/>
        <w:spacing/>
        <w:ind/>
      </w:pPr>
      <w:tblPr>
        <w:tblBorders/>
      </w:tblPr>
      <w:tcPr>
        <w:tcBorders/>
      </w:tcPr>
    </w:tblStylePr>
    <w:tblStylePr w:type="lastRow">
      <w:rPr>
        <w:b/>
        <w:color w:val="a5a5a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8" w:customStyle="1">
    <w:name w:val="Grid Table 6 Colorful - Accent 4"/>
    <w:basedOn w:val="746"/>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12"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9" w:customStyle="1">
    <w:name w:val="Grid Table 6 Colorful - Accent 5"/>
    <w:basedOn w:val="746"/>
    <w:uiPriority w:val="99"/>
    <w:pPr>
      <w:pBdr/>
      <w:spacing w:after="0" w:line="240" w:lineRule="auto"/>
      <w:ind/>
    </w:pPr>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insideH w:val="single" w:color="5b9bd5" w:themeColor="accent5" w:sz="4" w:space="0"/>
        <w:insideV w:val="single" w:color="5b9bd5" w:themeColor="accent5"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5b9bd5" w:themeColor="accent5"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0" w:customStyle="1">
    <w:name w:val="Grid Table 6 Colorful - Accent 6"/>
    <w:basedOn w:val="746"/>
    <w:uiPriority w:val="99"/>
    <w:pPr>
      <w:pBdr/>
      <w:spacing w:after="0" w:line="240" w:lineRule="auto"/>
      <w:ind/>
    </w:pPr>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cPr>
      <w:tcBorders/>
    </w:tcPr>
    <w:tblStylePr w:type="band1Horz">
      <w:rPr>
        <w:rFonts w:ascii="Arial" w:hAnsi="Arial"/>
        <w:color w:val="245a8d" w:themeColor="accent5"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a8d" w:themeColor="accent5" w:themeShade="95"/>
      </w:rPr>
      <w:pPr>
        <w:pBdr/>
        <w:spacing/>
        <w:ind/>
      </w:pPr>
      <w:tblPr>
        <w:tblBorders/>
      </w:tblPr>
      <w:tcPr>
        <w:tcBorders/>
      </w:tcPr>
    </w:tblStylePr>
    <w:tblStylePr w:type="firstRow">
      <w:rPr>
        <w:b/>
        <w:color w:val="245a8d" w:themeColor="accent5" w:themeShade="95"/>
      </w:rPr>
      <w:pPr>
        <w:pBdr/>
        <w:spacing/>
        <w:ind/>
      </w:pPr>
      <w:tblPr>
        <w:tblBorders/>
      </w:tblPr>
      <w:tcPr>
        <w:tcBorders>
          <w:bottom w:val="single" w:color="70ad47" w:themeColor="accent6" w:sz="12" w:space="0"/>
        </w:tcBorders>
      </w:tcPr>
    </w:tblStylePr>
    <w:tblStylePr w:type="lastCol">
      <w:rPr>
        <w:b/>
        <w:color w:val="245a8d" w:themeColor="accent5" w:themeShade="95"/>
      </w:rPr>
      <w:pPr>
        <w:pBdr/>
        <w:spacing/>
        <w:ind/>
      </w:pPr>
      <w:tblPr>
        <w:tblBorders/>
      </w:tblPr>
      <w:tcPr>
        <w:tcBorders/>
      </w:tcPr>
    </w:tblStylePr>
    <w:tblStylePr w:type="lastRow">
      <w:rPr>
        <w:b/>
        <w:color w:val="245a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1">
    <w:name w:val="Grid Table 7 Colorful"/>
    <w:basedOn w:val="746"/>
    <w:uiPriority w:val="99"/>
    <w:pPr>
      <w:pBdr/>
      <w:spacing w:after="0" w:line="240" w:lineRule="auto"/>
      <w:ind/>
    </w:pPr>
    <w:tblPr>
      <w:tblStyleRowBandSize w:val="1"/>
      <w:tblStyleColBandSize w:val="1"/>
      <w:tblBorders>
        <w:bottom w:val="single" w:color="7f7f7f" w:themeColor="text1" w:themeTint="80" w:sz="4" w:space="0"/>
        <w:right w:val="single" w:color="7f7f7f" w:themeColor="text1" w:themeTint="80" w:sz="4" w:space="0"/>
        <w:insideH w:val="single" w:color="7f7f7f" w:themeColor="text1" w:themeTint="80" w:sz="4" w:space="0"/>
        <w:insideV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f2f2f2" w:themeColor="text1" w:themeTint="0D" w:fill="f2f2f2" w:themeFill="text1" w:themeFillTint="0D"/>
        <w:tcBorders/>
      </w:tcPr>
    </w:tblStylePr>
    <w:tblStylePr w:type="band1Vert">
      <w:pPr>
        <w:pBdr/>
        <w:spacing/>
        <w:ind/>
      </w:pPr>
      <w:tblPr>
        <w:tblBorders/>
      </w:tblPr>
      <w:tcPr>
        <w:shd w:val="clear" w:color="f2f2f2" w:themeColor="text1" w:themeTint="0D" w:fill="f2f2f2" w:themeFill="text1" w:themeFillTint="0D"/>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b/>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2" w:customStyle="1">
    <w:name w:val="Grid Table 7 Colorful - Accent 1"/>
    <w:basedOn w:val="746"/>
    <w:uiPriority w:val="99"/>
    <w:pPr>
      <w:pBdr/>
      <w:spacing w:after="0" w:line="240" w:lineRule="auto"/>
      <w:ind/>
    </w:pPr>
    <w:tblPr>
      <w:tblStyleRowBandSize w:val="1"/>
      <w:tblStyleColBandSize w:val="1"/>
      <w:tblBorders>
        <w:bottom w:val="single" w:color="a0b7e1" w:themeColor="accent1" w:themeTint="80" w:sz="4" w:space="0"/>
        <w:right w:val="single" w:color="a0b7e1" w:themeColor="accent1" w:themeTint="80" w:sz="4" w:space="0"/>
        <w:insideH w:val="single" w:color="a0b7e1" w:themeColor="accent1" w:themeTint="80" w:sz="4" w:space="0"/>
        <w:insideV w:val="single" w:color="a0b7e1" w:themeColor="accent1" w:themeTint="80" w:sz="4" w:space="0"/>
      </w:tblBorders>
    </w:tblPr>
    <w:tcPr>
      <w:tcBorders/>
    </w:tcPr>
    <w:tblStylePr w:type="band1Horz">
      <w:rPr>
        <w:rFonts w:ascii="Arial" w:hAnsi="Arial"/>
        <w:color w:val="a0b7e1" w:themeColor="accent1" w:themeTint="80" w:themeShade="95"/>
        <w:sz w:val="22"/>
      </w:rPr>
      <w:pPr>
        <w:pBdr/>
        <w:spacing/>
        <w:ind/>
      </w:pPr>
      <w:tblPr>
        <w:tblBorders/>
      </w:tblPr>
      <w:tcPr>
        <w:shd w:val="clear" w:color="d8e2f3" w:themeColor="accent1" w:themeTint="34" w:fill="d8e2f3" w:themeFill="accent1" w:themeFillTint="34"/>
        <w:tcBorders/>
      </w:tcPr>
    </w:tblStylePr>
    <w:tblStylePr w:type="band1Vert">
      <w:pPr>
        <w:pBdr/>
        <w:spacing/>
        <w:ind/>
      </w:pPr>
      <w:tblPr>
        <w:tblBorders/>
      </w:tblPr>
      <w:tcPr>
        <w:shd w:val="clear" w:color="d8e2f3" w:themeColor="accent1" w:themeTint="34" w:fill="d8e2f3" w:themeFill="accent1" w:themeFillTint="34"/>
        <w:tcBorders/>
      </w:tcPr>
    </w:tblStylePr>
    <w:tblStylePr w:type="band2Horz">
      <w:rPr>
        <w:rFonts w:ascii="Arial" w:hAnsi="Arial"/>
        <w:color w:val="a0b7e1"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0b7e1" w:themeColor="accen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0b7e1" w:themeColor="accent1" w:themeTint="80" w:sz="4" w:space="0"/>
        </w:tcBorders>
      </w:tcPr>
    </w:tblStylePr>
    <w:tblStylePr w:type="fir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0b7e1" w:themeColor="accent1" w:themeTint="80" w:sz="4" w:space="0"/>
          <w:right w:val="none" w:color="000000" w:sz="4" w:space="0"/>
        </w:tcBorders>
      </w:tcPr>
    </w:tblStylePr>
    <w:tblStylePr w:type="lastCol">
      <w:rPr>
        <w:rFonts w:ascii="Arial" w:hAnsi="Arial"/>
        <w:i/>
        <w:color w:val="a0b7e1" w:themeColor="accent1" w:themeTint="80" w:themeShade="95"/>
        <w:sz w:val="22"/>
      </w:rPr>
      <w:pPr>
        <w:pBdr/>
        <w:spacing/>
        <w:ind/>
      </w:pPr>
      <w:tblPr>
        <w:tblBorders/>
      </w:tblPr>
      <w:tcPr>
        <w:shd w:val="clear" w:color="ffffff" w:fill="auto"/>
        <w:tcBorders>
          <w:top w:val="none" w:color="000000" w:sz="4" w:space="0"/>
          <w:left w:val="single" w:color="a0b7e1" w:themeColor="accent1" w:themeTint="80" w:sz="4" w:space="0"/>
          <w:bottom w:val="none" w:color="000000" w:sz="4" w:space="0"/>
          <w:right w:val="none" w:color="000000" w:sz="4" w:space="0"/>
        </w:tcBorders>
      </w:tcPr>
    </w:tblStylePr>
    <w:tblStylePr w:type="lastRow">
      <w:rPr>
        <w:rFonts w:ascii="Arial" w:hAnsi="Arial"/>
        <w:b/>
        <w:color w:val="a0b7e1" w:themeColor="accent1" w:themeTint="80" w:themeShade="95"/>
        <w:sz w:val="22"/>
      </w:rPr>
      <w:pPr>
        <w:pBdr/>
        <w:spacing/>
        <w:ind/>
      </w:pPr>
      <w:tblPr>
        <w:tblBorders/>
      </w:tblPr>
      <w:tcPr>
        <w:shd w:val="clear" w:color="ffffff" w:themeColor="light1" w:fill="ffffff" w:themeFill="light1"/>
        <w:tcBorders>
          <w:top w:val="single" w:color="a0b7e1"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customStyle="1">
    <w:name w:val="Grid Table 7 Colorful - Accent 2"/>
    <w:basedOn w:val="746"/>
    <w:uiPriority w:val="99"/>
    <w:pPr>
      <w:pBdr/>
      <w:spacing w:after="0" w:line="240" w:lineRule="auto"/>
      <w:ind/>
    </w:pPr>
    <w:tblPr>
      <w:tblStyleRowBandSize w:val="1"/>
      <w:tblStyleColBandSize w:val="1"/>
      <w:tblBorders>
        <w:bottom w:val="single" w:color="f4b184" w:themeColor="accent2" w:themeTint="97" w:sz="4" w:space="0"/>
        <w:right w:val="single" w:color="f4b184" w:themeColor="accent2" w:themeTint="97" w:sz="4" w:space="0"/>
        <w:insideH w:val="single" w:color="f4b184" w:themeColor="accent2" w:themeTint="97" w:sz="4" w:space="0"/>
        <w:insideV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be5d6" w:themeColor="accent2" w:themeTint="32" w:fill="fbe5d6" w:themeFill="accent2" w:themeFillTint="32"/>
        <w:tcBorders/>
      </w:tcPr>
    </w:tblStylePr>
    <w:tblStylePr w:type="band1Vert">
      <w:pPr>
        <w:pBdr/>
        <w:spacing/>
        <w:ind/>
      </w:pPr>
      <w:tblPr>
        <w:tblBorders/>
      </w:tblPr>
      <w:tcPr>
        <w:shd w:val="clear" w:color="fbe5d6" w:themeColor="accent2" w:themeTint="32" w:fill="fbe5d6" w:themeFill="accent2" w:themeFillTint="32"/>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b/>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customStyle="1">
    <w:name w:val="Grid Table 7 Colorful - Accent 3"/>
    <w:basedOn w:val="746"/>
    <w:uiPriority w:val="99"/>
    <w:pPr>
      <w:pBdr/>
      <w:spacing w:after="0" w:line="240" w:lineRule="auto"/>
      <w:ind/>
    </w:pPr>
    <w:tblPr>
      <w:tblStyleRowBandSize w:val="1"/>
      <w:tblStyleColBandSize w:val="1"/>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cPr>
      <w:tcBorders/>
    </w:tcPr>
    <w:tblStylePr w:type="band1Horz">
      <w:rPr>
        <w:rFonts w:ascii="Arial" w:hAnsi="Arial"/>
        <w:color w:val="a5a5a5" w:themeColor="accent3" w:themeTint="FE" w:themeShade="95"/>
        <w:sz w:val="22"/>
      </w:rPr>
      <w:pPr>
        <w:pBdr/>
        <w:spacing/>
        <w:ind/>
      </w:pPr>
      <w:tblPr>
        <w:tblBorders/>
      </w:tblPr>
      <w:tcPr>
        <w:shd w:val="clear" w:color="ececec" w:themeColor="accent3" w:themeTint="34" w:fill="ececec" w:themeFill="accent3" w:themeFillTint="34"/>
        <w:tcBorders/>
      </w:tcPr>
    </w:tblStylePr>
    <w:tblStylePr w:type="band1Vert">
      <w:pPr>
        <w:pBdr/>
        <w:spacing/>
        <w:ind/>
      </w:pPr>
      <w:tblPr>
        <w:tblBorders/>
      </w:tblPr>
      <w:tcPr>
        <w:shd w:val="clear" w:color="ececec" w:themeColor="accent3" w:themeTint="34" w:fill="ececec" w:themeFill="accent3" w:themeFillTint="34"/>
        <w:tcBorders/>
      </w:tcPr>
    </w:tblStylePr>
    <w:tblStylePr w:type="band2Horz">
      <w:rPr>
        <w:rFonts w:ascii="Arial" w:hAnsi="Arial"/>
        <w:color w:val="a5a5a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5a5a5" w:themeColor="accent3" w:themeTint="FE"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5a5a5" w:themeColor="accent3" w:themeTint="FE" w:sz="4" w:space="0"/>
        </w:tcBorders>
      </w:tcPr>
    </w:tblStylePr>
    <w:tblStylePr w:type="fir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5a5a5" w:themeColor="accent3" w:themeTint="FE" w:sz="4" w:space="0"/>
          <w:right w:val="none" w:color="000000" w:sz="4" w:space="0"/>
        </w:tcBorders>
      </w:tcPr>
    </w:tblStylePr>
    <w:tblStylePr w:type="lastCol">
      <w:rPr>
        <w:rFonts w:ascii="Arial" w:hAnsi="Arial"/>
        <w:i/>
        <w:color w:val="a5a5a5" w:themeColor="accent3" w:themeTint="FE" w:themeShade="95"/>
        <w:sz w:val="22"/>
      </w:rPr>
      <w:pPr>
        <w:pBdr/>
        <w:spacing/>
        <w:ind/>
      </w:pPr>
      <w:tblPr>
        <w:tblBorders/>
      </w:tblPr>
      <w:tcPr>
        <w:shd w:val="clear" w:color="ffffff" w:fill="auto"/>
        <w:tcBorders>
          <w:top w:val="none" w:color="000000" w:sz="4" w:space="0"/>
          <w:left w:val="single" w:color="a5a5a5" w:themeColor="accent3" w:themeTint="FE" w:sz="4" w:space="0"/>
          <w:bottom w:val="none" w:color="000000" w:sz="4" w:space="0"/>
          <w:right w:val="none" w:color="000000" w:sz="4" w:space="0"/>
        </w:tcBorders>
      </w:tcPr>
    </w:tblStylePr>
    <w:tblStylePr w:type="lastRow">
      <w:rPr>
        <w:rFonts w:ascii="Arial" w:hAnsi="Arial"/>
        <w:b/>
        <w:color w:val="a5a5a5" w:themeColor="accent3" w:themeTint="FE" w:themeShade="95"/>
        <w:sz w:val="22"/>
      </w:rPr>
      <w:pPr>
        <w:pBdr/>
        <w:spacing/>
        <w:ind/>
      </w:pPr>
      <w:tblPr>
        <w:tblBorders/>
      </w:tblPr>
      <w:tcPr>
        <w:shd w:val="clear" w:color="ffffff" w:themeColor="light1" w:fill="ffffff" w:themeFill="light1"/>
        <w:tcBorders>
          <w:top w:val="single" w:color="a5a5a5"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customStyle="1">
    <w:name w:val="Grid Table 7 Colorful - Accent 4"/>
    <w:basedOn w:val="746"/>
    <w:uiPriority w:val="99"/>
    <w:pPr>
      <w:pBdr/>
      <w:spacing w:after="0" w:line="240" w:lineRule="auto"/>
      <w:ind/>
    </w:pPr>
    <w:tblPr>
      <w:tblStyleRowBandSize w:val="1"/>
      <w:tblStyleColBandSize w:val="1"/>
      <w:tblBorders>
        <w:bottom w:val="single" w:color="ffd865" w:themeColor="accent4" w:themeTint="9A" w:sz="4" w:space="0"/>
        <w:right w:val="single" w:color="ffd865" w:themeColor="accent4" w:themeTint="9A" w:sz="4" w:space="0"/>
        <w:insideH w:val="single" w:color="ffd865" w:themeColor="accent4" w:themeTint="9A" w:sz="4" w:space="0"/>
        <w:insideV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f2cb" w:themeColor="accent4" w:themeTint="34" w:fill="fff2cb" w:themeFill="accent4" w:themeFillTint="34"/>
        <w:tcBorders/>
      </w:tcPr>
    </w:tblStylePr>
    <w:tblStylePr w:type="band1Vert">
      <w:pPr>
        <w:pBdr/>
        <w:spacing/>
        <w:ind/>
      </w:pPr>
      <w:tblPr>
        <w:tblBorders/>
      </w:tblPr>
      <w:tcPr>
        <w:shd w:val="clear" w:color="fff2cb" w:themeColor="accent4" w:themeTint="34" w:fill="fff2cb" w:themeFill="accent4" w:themeFillTint="34"/>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b/>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customStyle="1">
    <w:name w:val="Grid Table 7 Colorful - Accent 5"/>
    <w:basedOn w:val="746"/>
    <w:uiPriority w:val="99"/>
    <w:pPr>
      <w:pBdr/>
      <w:spacing w:after="0" w:line="240" w:lineRule="auto"/>
      <w:ind/>
    </w:pPr>
    <w:tblPr>
      <w:tblStyleRowBandSize w:val="1"/>
      <w:tblStyleColBandSize w:val="1"/>
      <w:tblBorders>
        <w:bottom w:val="single" w:color="a2c6e7" w:themeColor="accent5" w:themeTint="90" w:sz="4" w:space="0"/>
        <w:right w:val="single" w:color="a2c6e7" w:themeColor="accent5" w:themeTint="90" w:sz="4" w:space="0"/>
        <w:insideH w:val="single" w:color="a2c6e7" w:themeColor="accent5" w:themeTint="90" w:sz="4" w:space="0"/>
        <w:insideV w:val="single" w:color="a2c6e7" w:themeColor="accent5" w:themeTint="90" w:sz="4" w:space="0"/>
      </w:tblBorders>
    </w:tblPr>
    <w:tcPr>
      <w:tcBorders/>
    </w:tcPr>
    <w:tblStylePr w:type="band1Horz">
      <w:rPr>
        <w:rFonts w:ascii="Arial" w:hAnsi="Arial"/>
        <w:color w:val="245a8d" w:themeColor="accent5" w:themeShade="95"/>
        <w:sz w:val="22"/>
      </w:rPr>
      <w:pPr>
        <w:pBdr/>
        <w:spacing/>
        <w:ind/>
      </w:pPr>
      <w:tblPr>
        <w:tblBorders/>
      </w:tblPr>
      <w:tcPr>
        <w:shd w:val="clear" w:color="ddeaf6" w:themeColor="accent5" w:themeTint="34" w:fill="ddeaf6" w:themeFill="accent5" w:themeFillTint="34"/>
        <w:tcBorders/>
      </w:tcPr>
    </w:tblStylePr>
    <w:tblStylePr w:type="band1Vert">
      <w:pPr>
        <w:pBdr/>
        <w:spacing/>
        <w:ind/>
      </w:pPr>
      <w:tblPr>
        <w:tblBorders/>
      </w:tblPr>
      <w:tcPr>
        <w:shd w:val="clear" w:color="ddeaf6" w:themeColor="accent5" w:themeTint="34" w:fill="ddeaf6" w:themeFill="accent5" w:themeFillTint="34"/>
        <w:tcBorders/>
      </w:tcPr>
    </w:tblStylePr>
    <w:tblStylePr w:type="band2Horz">
      <w:rPr>
        <w:rFonts w:ascii="Arial" w:hAnsi="Arial"/>
        <w:color w:val="245a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a8d" w:themeColor="accent5"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2c6e7" w:themeColor="accent5" w:themeTint="90" w:sz="4" w:space="0"/>
        </w:tcBorders>
      </w:tcPr>
    </w:tblStylePr>
    <w:tblStylePr w:type="firstRow">
      <w:rPr>
        <w:rFonts w:ascii="Arial" w:hAnsi="Arial"/>
        <w:b/>
        <w:color w:val="245a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2c6e7" w:themeColor="accent5" w:themeTint="90" w:sz="4" w:space="0"/>
          <w:right w:val="none" w:color="000000" w:sz="4" w:space="0"/>
        </w:tcBorders>
      </w:tcPr>
    </w:tblStylePr>
    <w:tblStylePr w:type="lastCol">
      <w:rPr>
        <w:rFonts w:ascii="Arial" w:hAnsi="Arial"/>
        <w:i/>
        <w:color w:val="245a8d" w:themeColor="accent5" w:themeShade="95"/>
        <w:sz w:val="22"/>
      </w:rPr>
      <w:pPr>
        <w:pBdr/>
        <w:spacing/>
        <w:ind/>
      </w:pPr>
      <w:tblPr>
        <w:tblBorders/>
      </w:tblPr>
      <w:tcPr>
        <w:shd w:val="clear" w:color="ffffff" w:fill="auto"/>
        <w:tcBorders>
          <w:top w:val="none" w:color="000000" w:sz="4" w:space="0"/>
          <w:left w:val="single" w:color="a2c6e7" w:themeColor="accent5" w:themeTint="90" w:sz="4" w:space="0"/>
          <w:bottom w:val="none" w:color="000000" w:sz="4" w:space="0"/>
          <w:right w:val="none" w:color="000000" w:sz="4" w:space="0"/>
        </w:tcBorders>
      </w:tcPr>
    </w:tblStylePr>
    <w:tblStylePr w:type="lastRow">
      <w:rPr>
        <w:rFonts w:ascii="Arial" w:hAnsi="Arial"/>
        <w:b/>
        <w:color w:val="245a8d" w:themeColor="accent5" w:themeShade="95"/>
        <w:sz w:val="22"/>
      </w:rPr>
      <w:pPr>
        <w:pBdr/>
        <w:spacing/>
        <w:ind/>
      </w:pPr>
      <w:tblPr>
        <w:tblBorders/>
      </w:tblPr>
      <w:tcPr>
        <w:shd w:val="clear" w:color="ffffff" w:themeColor="light1" w:fill="ffffff" w:themeFill="light1"/>
        <w:tcBorders>
          <w:top w:val="single" w:color="a2c6e7"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customStyle="1">
    <w:name w:val="Grid Table 7 Colorful - Accent 6"/>
    <w:basedOn w:val="746"/>
    <w:uiPriority w:val="99"/>
    <w:pPr>
      <w:pBdr/>
      <w:spacing w:after="0" w:line="240" w:lineRule="auto"/>
      <w:ind/>
    </w:pPr>
    <w:tblPr>
      <w:tblStyleRowBandSize w:val="1"/>
      <w:tblStyleColBandSize w:val="1"/>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cPr>
      <w:tcBorders/>
    </w:tcPr>
    <w:tblStylePr w:type="band1Horz">
      <w:rPr>
        <w:rFonts w:ascii="Arial" w:hAnsi="Arial"/>
        <w:color w:val="416429" w:themeColor="accent6" w:themeShade="95"/>
        <w:sz w:val="22"/>
      </w:rPr>
      <w:pPr>
        <w:pBdr/>
        <w:spacing/>
        <w:ind/>
      </w:pPr>
      <w:tblPr>
        <w:tblBorders/>
      </w:tblPr>
      <w:tcPr>
        <w:shd w:val="clear" w:color="e1efd8" w:themeColor="accent6" w:themeTint="34" w:fill="e1efd8" w:themeFill="accent6" w:themeFillTint="34"/>
        <w:tcBorders/>
      </w:tcPr>
    </w:tblStylePr>
    <w:tblStylePr w:type="band1Vert">
      <w:pPr>
        <w:pBdr/>
        <w:spacing/>
        <w:ind/>
      </w:pPr>
      <w:tblPr>
        <w:tblBorders/>
      </w:tblPr>
      <w:tcPr>
        <w:shd w:val="clear" w:color="e1efd8" w:themeColor="accent6" w:themeTint="34" w:fill="e1efd8" w:themeFill="accent6" w:themeFillTint="34"/>
        <w:tcBorders/>
      </w:tcPr>
    </w:tblStylePr>
    <w:tblStylePr w:type="band2Horz">
      <w:rPr>
        <w:rFonts w:ascii="Arial" w:hAnsi="Arial"/>
        <w:color w:val="4164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429" w:themeColor="accent6"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dd394" w:themeColor="accent6" w:themeTint="90" w:sz="4" w:space="0"/>
        </w:tcBorders>
      </w:tcPr>
    </w:tblStylePr>
    <w:tblStylePr w:type="firstRow">
      <w:rPr>
        <w:rFonts w:ascii="Arial" w:hAnsi="Arial"/>
        <w:b/>
        <w:color w:val="4164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dd394" w:themeColor="accent6" w:themeTint="90" w:sz="4" w:space="0"/>
          <w:right w:val="none" w:color="000000" w:sz="4" w:space="0"/>
        </w:tcBorders>
      </w:tcPr>
    </w:tblStylePr>
    <w:tblStylePr w:type="lastCol">
      <w:rPr>
        <w:rFonts w:ascii="Arial" w:hAnsi="Arial"/>
        <w:i/>
        <w:color w:val="416429" w:themeColor="accent6" w:themeShade="95"/>
        <w:sz w:val="22"/>
      </w:rPr>
      <w:pPr>
        <w:pBdr/>
        <w:spacing/>
        <w:ind/>
      </w:pPr>
      <w:tblPr>
        <w:tblBorders/>
      </w:tblPr>
      <w:tcPr>
        <w:shd w:val="clear" w:color="ffffff" w:fill="auto"/>
        <w:tcBorders>
          <w:top w:val="none" w:color="000000" w:sz="4" w:space="0"/>
          <w:left w:val="single" w:color="add394" w:themeColor="accent6" w:themeTint="90" w:sz="4" w:space="0"/>
          <w:bottom w:val="none" w:color="000000" w:sz="4" w:space="0"/>
          <w:right w:val="none" w:color="000000" w:sz="4" w:space="0"/>
        </w:tcBorders>
      </w:tcPr>
    </w:tblStylePr>
    <w:tblStylePr w:type="lastRow">
      <w:rPr>
        <w:rFonts w:ascii="Arial" w:hAnsi="Arial"/>
        <w:b/>
        <w:color w:val="416429" w:themeColor="accent6" w:themeShade="95"/>
        <w:sz w:val="22"/>
      </w:rPr>
      <w:pPr>
        <w:pBdr/>
        <w:spacing/>
        <w:ind/>
      </w:pPr>
      <w:tblPr>
        <w:tblBorders/>
      </w:tblPr>
      <w:tcPr>
        <w:shd w:val="clear" w:color="ffffff" w:themeColor="light1" w:fill="ffffff" w:themeFill="light1"/>
        <w:tcBorders>
          <w:top w:val="single" w:color="add394"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1 Light"/>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customStyle="1">
    <w:name w:val="List Table 1 Light - Accent 1"/>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4472c4"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customStyle="1">
    <w:name w:val="List Table 1 Light - Accent 2"/>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ed7d31"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ed7d31"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customStyle="1">
    <w:name w:val="List Table 1 Light - Accent 3"/>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a5a5a5"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a5a5a5"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customStyle="1">
    <w:name w:val="List Table 1 Light - Accent 4"/>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ffc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ffc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customStyle="1">
    <w:name w:val="List Table 1 Light - Accent 5"/>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5b9bd5"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5b9bd5"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customStyle="1">
    <w:name w:val="List Table 1 Light - Accent 6"/>
    <w:basedOn w:val="746"/>
    <w:uiPriority w:val="99"/>
    <w:pPr>
      <w:pBdr/>
      <w:spacing w:after="0" w:line="240" w:lineRule="auto"/>
      <w:ind/>
    </w:pPr>
    <w:tblPr>
      <w:tblStyleRowBandSize w:val="1"/>
      <w:tblStyleColBandSize w:val="1"/>
      <w:tblBorders/>
    </w:tblPr>
    <w:tcPr>
      <w:tcBorders/>
    </w:tcPr>
    <w:tblStylePr w:type="band1Horz">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70ad47"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70ad47"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List Table 2"/>
    <w:basedOn w:val="746"/>
    <w:uiPriority w:val="99"/>
    <w:pPr>
      <w:pBdr/>
      <w:spacing w:after="0" w:line="240" w:lineRule="auto"/>
      <w:ind/>
    </w:pPr>
    <w:tblPr>
      <w:tblStyleRowBandSize w:val="1"/>
      <w:tblStyleColBandSize w:val="1"/>
      <w:tblBorders>
        <w:top w:val="single" w:color="6f6f6f" w:themeColor="text1" w:themeTint="90" w:sz="4" w:space="0"/>
        <w:bottom w:val="single" w:color="6f6f6f" w:themeColor="text1" w:themeTint="90" w:sz="4" w:space="0"/>
        <w:insideH w:val="single" w:color="6f6f6f" w:themeColor="text1" w:themeTint="90"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6f6f6f" w:themeColor="text1" w:themeTint="90" w:sz="4" w:space="0"/>
          <w:left w:val="none" w:color="000000" w:sz="4" w:space="0"/>
          <w:bottom w:val="single" w:color="6f6f6f"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customStyle="1">
    <w:name w:val="List Table 2 - Accent 1"/>
    <w:basedOn w:val="746"/>
    <w:uiPriority w:val="99"/>
    <w:pPr>
      <w:pBdr/>
      <w:spacing w:after="0" w:line="240" w:lineRule="auto"/>
      <w:ind/>
    </w:pPr>
    <w:tblPr>
      <w:tblStyleRowBandSize w:val="1"/>
      <w:tblStyleColBandSize w:val="1"/>
      <w:tblBorders>
        <w:top w:val="single" w:color="95afdd" w:themeColor="accent1" w:themeTint="90" w:sz="4" w:space="0"/>
        <w:bottom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95afdd" w:themeColor="accent1" w:themeTint="90" w:sz="4" w:space="0"/>
          <w:left w:val="none" w:color="000000" w:sz="4" w:space="0"/>
          <w:bottom w:val="single" w:color="95afdd"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customStyle="1">
    <w:name w:val="List Table 2 - Accent 2"/>
    <w:basedOn w:val="746"/>
    <w:uiPriority w:val="99"/>
    <w:pPr>
      <w:pBdr/>
      <w:spacing w:after="0" w:line="240" w:lineRule="auto"/>
      <w:ind/>
    </w:pPr>
    <w:tblPr>
      <w:tblStyleRowBandSize w:val="1"/>
      <w:tblStyleColBandSize w:val="1"/>
      <w:tblBorders>
        <w:top w:val="single" w:color="f4b58a" w:themeColor="accent2" w:themeTint="90" w:sz="4" w:space="0"/>
        <w:bottom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4b58a" w:themeColor="accent2" w:themeTint="90" w:sz="4" w:space="0"/>
          <w:left w:val="none" w:color="000000" w:sz="4" w:space="0"/>
          <w:bottom w:val="single" w:color="f4b58a"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customStyle="1">
    <w:name w:val="List Table 2 - Accent 3"/>
    <w:basedOn w:val="746"/>
    <w:uiPriority w:val="99"/>
    <w:pPr>
      <w:pBdr/>
      <w:spacing w:after="0" w:line="240" w:lineRule="auto"/>
      <w:ind/>
    </w:pPr>
    <w:tblPr>
      <w:tblStyleRowBandSize w:val="1"/>
      <w:tblStyleColBandSize w:val="1"/>
      <w:tblBorders>
        <w:top w:val="single" w:color="cccccc" w:themeColor="accent3" w:themeTint="90" w:sz="4" w:space="0"/>
        <w:bottom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cccccc" w:themeColor="accent3" w:themeTint="90" w:sz="4" w:space="0"/>
          <w:left w:val="none" w:color="000000" w:sz="4" w:space="0"/>
          <w:bottom w:val="single" w:color="cccccc"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customStyle="1">
    <w:name w:val="List Table 2 - Accent 4"/>
    <w:basedOn w:val="746"/>
    <w:uiPriority w:val="99"/>
    <w:pPr>
      <w:pBdr/>
      <w:spacing w:after="0" w:line="240" w:lineRule="auto"/>
      <w:ind/>
    </w:pPr>
    <w:tblPr>
      <w:tblStyleRowBandSize w:val="1"/>
      <w:tblStyleColBandSize w:val="1"/>
      <w:tblBorders>
        <w:top w:val="single" w:color="ffdb6f" w:themeColor="accent4" w:themeTint="90" w:sz="4" w:space="0"/>
        <w:bottom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ffdb6f" w:themeColor="accent4" w:themeTint="90" w:sz="4" w:space="0"/>
          <w:left w:val="none" w:color="000000" w:sz="4" w:space="0"/>
          <w:bottom w:val="single" w:color="ffdb6f"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customStyle="1">
    <w:name w:val="List Table 2 - Accent 5"/>
    <w:basedOn w:val="746"/>
    <w:uiPriority w:val="99"/>
    <w:pPr>
      <w:pBdr/>
      <w:spacing w:after="0" w:line="240" w:lineRule="auto"/>
      <w:ind/>
    </w:pPr>
    <w:tblPr>
      <w:tblStyleRowBandSize w:val="1"/>
      <w:tblStyleColBandSize w:val="1"/>
      <w:tblBorders>
        <w:top w:val="single" w:color="a2c6e7" w:themeColor="accent5" w:themeTint="90" w:sz="4" w:space="0"/>
        <w:bottom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2c6e7" w:themeColor="accent5" w:themeTint="90" w:sz="4" w:space="0"/>
          <w:left w:val="none" w:color="000000" w:sz="4" w:space="0"/>
          <w:bottom w:val="single" w:color="a2c6e7"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customStyle="1">
    <w:name w:val="List Table 2 - Accent 6"/>
    <w:basedOn w:val="746"/>
    <w:uiPriority w:val="99"/>
    <w:pPr>
      <w:pBdr/>
      <w:spacing w:after="0" w:line="240" w:lineRule="auto"/>
      <w:ind/>
    </w:pPr>
    <w:tblPr>
      <w:tblStyleRowBandSize w:val="1"/>
      <w:tblStyleColBandSize w:val="1"/>
      <w:tblBorders>
        <w:top w:val="single" w:color="add394" w:themeColor="accent6" w:themeTint="90" w:sz="4" w:space="0"/>
        <w:bottom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add394" w:themeColor="accent6" w:themeTint="90" w:sz="4" w:space="0"/>
          <w:left w:val="none" w:color="000000" w:sz="4" w:space="0"/>
          <w:bottom w:val="single" w:color="add394"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st Table 3"/>
    <w:basedOn w:val="746"/>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customStyle="1">
    <w:name w:val="List Table 3 - Accent 1"/>
    <w:basedOn w:val="746"/>
    <w:uiPriority w:val="99"/>
    <w:pPr>
      <w:pBdr/>
      <w:spacing w:after="0" w:line="240" w:lineRule="auto"/>
      <w:ind/>
    </w:pPr>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cPr>
      <w:tcBorders/>
    </w:tcPr>
    <w:tblStylePr w:type="band1Horz">
      <w:rPr>
        <w:rFonts w:ascii="Arial" w:hAnsi="Arial"/>
        <w:color w:val="404040"/>
        <w:sz w:val="22"/>
      </w:rPr>
      <w:pPr>
        <w:pBdr/>
        <w:spacing/>
        <w:ind/>
      </w:pPr>
      <w:tblPr>
        <w:tblBorders/>
      </w:tblPr>
      <w:tcPr>
        <w:tcBorders>
          <w:top w:val="single" w:color="4472c4" w:themeColor="accent1" w:sz="4" w:space="0"/>
          <w:bottom w:val="single" w:color="4472c4" w:themeColor="accent1" w:sz="4" w:space="0"/>
        </w:tcBorders>
      </w:tcPr>
    </w:tblStylePr>
    <w:tblStylePr w:type="band1Vert">
      <w:rPr>
        <w:rFonts w:ascii="Arial" w:hAnsi="Arial"/>
        <w:color w:val="404040"/>
        <w:sz w:val="22"/>
      </w:rPr>
      <w:pPr>
        <w:pBdr/>
        <w:spacing/>
        <w:ind/>
      </w:pPr>
      <w:tblPr>
        <w:tblBorders/>
      </w:tblPr>
      <w:tcPr>
        <w:tcBorders>
          <w:left w:val="single" w:color="4472c4" w:themeColor="accent1" w:sz="4" w:space="0"/>
          <w:right w:val="single" w:color="4472c4"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customStyle="1">
    <w:name w:val="List Table 3 - Accent 2"/>
    <w:basedOn w:val="746"/>
    <w:uiPriority w:val="99"/>
    <w:pPr>
      <w:pBdr/>
      <w:spacing w:after="0" w:line="240" w:lineRule="auto"/>
      <w:ind/>
    </w:pPr>
    <w:tblPr>
      <w:tblStyleRowBandSize w:val="1"/>
      <w:tblStyleColBandSize w:val="1"/>
      <w:tblBorders>
        <w:top w:val="single" w:color="f4b184" w:themeColor="accent2" w:themeTint="97" w:sz="4" w:space="0"/>
        <w:left w:val="single" w:color="f4b184" w:themeColor="accent2" w:themeTint="97" w:sz="4" w:space="0"/>
        <w:bottom w:val="single" w:color="f4b184" w:themeColor="accent2" w:themeTint="97" w:sz="4" w:space="0"/>
        <w:right w:val="single" w:color="f4b184"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f4b184" w:themeColor="accent2" w:themeTint="97" w:sz="4" w:space="0"/>
          <w:bottom w:val="single" w:color="f4b184" w:themeColor="accent2" w:themeTint="97" w:sz="4" w:space="0"/>
        </w:tcBorders>
      </w:tcPr>
    </w:tblStylePr>
    <w:tblStylePr w:type="band1Vert">
      <w:rPr>
        <w:rFonts w:ascii="Arial" w:hAnsi="Arial"/>
        <w:color w:val="404040"/>
        <w:sz w:val="22"/>
      </w:rPr>
      <w:pPr>
        <w:pBdr/>
        <w:spacing/>
        <w:ind/>
      </w:pPr>
      <w:tblPr>
        <w:tblBorders/>
      </w:tblPr>
      <w:tcPr>
        <w:tcBorders>
          <w:left w:val="single" w:color="f4b184" w:themeColor="accent2" w:themeTint="97" w:sz="4" w:space="0"/>
          <w:right w:val="single" w:color="f4b184"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4b184" w:themeColor="accent2" w:themeTint="97" w:fill="f4b184"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customStyle="1">
    <w:name w:val="List Table 3 - Accent 3"/>
    <w:basedOn w:val="746"/>
    <w:uiPriority w:val="99"/>
    <w:pPr>
      <w:pBdr/>
      <w:spacing w:after="0" w:line="240" w:lineRule="auto"/>
      <w:ind/>
    </w:pPr>
    <w:tblPr>
      <w:tblStyleRowBandSize w:val="1"/>
      <w:tblStyleColBandSize w:val="1"/>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c9c9c9" w:themeColor="accent3" w:themeTint="98" w:sz="4" w:space="0"/>
          <w:bottom w:val="single" w:color="c9c9c9" w:themeColor="accent3" w:themeTint="98" w:sz="4" w:space="0"/>
        </w:tcBorders>
      </w:tcPr>
    </w:tblStylePr>
    <w:tblStylePr w:type="band1Vert">
      <w:rPr>
        <w:rFonts w:ascii="Arial" w:hAnsi="Arial"/>
        <w:color w:val="404040"/>
        <w:sz w:val="22"/>
      </w:rPr>
      <w:pPr>
        <w:pBdr/>
        <w:spacing/>
        <w:ind/>
      </w:pPr>
      <w:tblPr>
        <w:tblBorders/>
      </w:tblPr>
      <w:tcPr>
        <w:tcBorders>
          <w:left w:val="single" w:color="c9c9c9" w:themeColor="accent3" w:themeTint="98" w:sz="4" w:space="0"/>
          <w:right w:val="single" w:color="c9c9c9"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c9c9c9"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customStyle="1">
    <w:name w:val="List Table 3 - Accent 4"/>
    <w:basedOn w:val="746"/>
    <w:uiPriority w:val="99"/>
    <w:pPr>
      <w:pBdr/>
      <w:spacing w:after="0" w:line="240" w:lineRule="auto"/>
      <w:ind/>
    </w:pPr>
    <w:tblPr>
      <w:tblStyleRowBandSize w:val="1"/>
      <w:tblStyleColBandSize w:val="1"/>
      <w:tblBorders>
        <w:top w:val="single" w:color="ffd865" w:themeColor="accent4" w:themeTint="9A" w:sz="4" w:space="0"/>
        <w:left w:val="single" w:color="ffd865" w:themeColor="accent4" w:themeTint="9A" w:sz="4" w:space="0"/>
        <w:bottom w:val="single" w:color="ffd865" w:themeColor="accent4" w:themeTint="9A" w:sz="4" w:space="0"/>
        <w:right w:val="single" w:color="ffd865"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ffd865" w:themeColor="accent4" w:themeTint="9A" w:sz="4" w:space="0"/>
          <w:bottom w:val="single" w:color="ffd865" w:themeColor="accent4" w:themeTint="9A" w:sz="4" w:space="0"/>
        </w:tcBorders>
      </w:tcPr>
    </w:tblStylePr>
    <w:tblStylePr w:type="band1Vert">
      <w:rPr>
        <w:rFonts w:ascii="Arial" w:hAnsi="Arial"/>
        <w:color w:val="404040"/>
        <w:sz w:val="22"/>
      </w:rPr>
      <w:pPr>
        <w:pBdr/>
        <w:spacing/>
        <w:ind/>
      </w:pPr>
      <w:tblPr>
        <w:tblBorders/>
      </w:tblPr>
      <w:tcPr>
        <w:tcBorders>
          <w:left w:val="single" w:color="ffd865" w:themeColor="accent4" w:themeTint="9A" w:sz="4" w:space="0"/>
          <w:right w:val="single" w:color="ffd865"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d865" w:themeColor="accent4" w:themeTint="9A" w:fill="ffd8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customStyle="1">
    <w:name w:val="List Table 3 - Accent 5"/>
    <w:basedOn w:val="746"/>
    <w:uiPriority w:val="99"/>
    <w:pPr>
      <w:pBdr/>
      <w:spacing w:after="0" w:line="240" w:lineRule="auto"/>
      <w:ind/>
    </w:pPr>
    <w:tblPr>
      <w:tblStyleRowBandSize w:val="1"/>
      <w:tblStyleColBandSize w:val="1"/>
      <w:tblBorders>
        <w:top w:val="single" w:color="9bc2e5" w:themeColor="accent5" w:themeTint="9A" w:sz="4" w:space="0"/>
        <w:left w:val="single" w:color="9bc2e5" w:themeColor="accent5" w:themeTint="9A" w:sz="4" w:space="0"/>
        <w:bottom w:val="single" w:color="9bc2e5" w:themeColor="accent5" w:themeTint="9A" w:sz="4" w:space="0"/>
        <w:right w:val="single" w:color="9bc2e5"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9bc2e5" w:themeColor="accent5" w:themeTint="9A" w:sz="4" w:space="0"/>
          <w:bottom w:val="single" w:color="9bc2e5" w:themeColor="accent5" w:themeTint="9A" w:sz="4" w:space="0"/>
        </w:tcBorders>
      </w:tcPr>
    </w:tblStylePr>
    <w:tblStylePr w:type="band1Vert">
      <w:rPr>
        <w:rFonts w:ascii="Arial" w:hAnsi="Arial"/>
        <w:color w:val="404040"/>
        <w:sz w:val="22"/>
      </w:rPr>
      <w:pPr>
        <w:pBdr/>
        <w:spacing/>
        <w:ind/>
      </w:pPr>
      <w:tblPr>
        <w:tblBorders/>
      </w:tblPr>
      <w:tcPr>
        <w:tcBorders>
          <w:left w:val="single" w:color="9bc2e5" w:themeColor="accent5" w:themeTint="9A" w:sz="4" w:space="0"/>
          <w:right w:val="single" w:color="9bc2e5"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9bc2e5" w:themeColor="accent5" w:themeTint="9A" w:fill="9bc2e5"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customStyle="1">
    <w:name w:val="List Table 3 - Accent 6"/>
    <w:basedOn w:val="746"/>
    <w:uiPriority w:val="99"/>
    <w:pPr>
      <w:pBdr/>
      <w:spacing w:after="0" w:line="240" w:lineRule="auto"/>
      <w:ind/>
    </w:pPr>
    <w:tblPr>
      <w:tblStyleRowBandSize w:val="1"/>
      <w:tblStyleColBandSize w:val="1"/>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a9d08e" w:themeColor="accent6" w:themeTint="98" w:sz="4" w:space="0"/>
          <w:bottom w:val="single" w:color="a9d08e" w:themeColor="accent6" w:themeTint="98" w:sz="4" w:space="0"/>
        </w:tcBorders>
      </w:tcPr>
    </w:tblStylePr>
    <w:tblStylePr w:type="band1Vert">
      <w:rPr>
        <w:rFonts w:ascii="Arial" w:hAnsi="Arial"/>
        <w:color w:val="404040"/>
        <w:sz w:val="22"/>
      </w:rPr>
      <w:pPr>
        <w:pBdr/>
        <w:spacing/>
        <w:ind/>
      </w:pPr>
      <w:tblPr>
        <w:tblBorders/>
      </w:tblPr>
      <w:tcPr>
        <w:tcBorders>
          <w:left w:val="single" w:color="a9d08e" w:themeColor="accent6" w:themeTint="98" w:sz="4" w:space="0"/>
          <w:right w:val="single" w:color="a9d08e"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9d08e" w:themeColor="accent6" w:themeTint="98" w:fill="a9d08e"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List Table 4"/>
    <w:basedOn w:val="746"/>
    <w:uiPriority w:val="99"/>
    <w:pPr>
      <w:pBdr/>
      <w:spacing w:after="0" w:line="240" w:lineRule="auto"/>
      <w:ind/>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bfbfb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000000"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customStyle="1">
    <w:name w:val="List Table 4 - Accent 1"/>
    <w:basedOn w:val="746"/>
    <w:uiPriority w:val="99"/>
    <w:pPr>
      <w:pBdr/>
      <w:spacing w:after="0" w:line="240" w:lineRule="auto"/>
      <w:ind/>
    </w:pPr>
    <w:tblPr>
      <w:tblStyleRowBandSize w:val="1"/>
      <w:tblStyleColBandSize w:val="1"/>
      <w:tblBorders>
        <w:top w:val="single" w:color="95afdd" w:themeColor="accent1" w:themeTint="90" w:sz="4" w:space="0"/>
        <w:left w:val="single" w:color="95afdd" w:themeColor="accent1" w:themeTint="90" w:sz="4" w:space="0"/>
        <w:bottom w:val="single" w:color="95afdd" w:themeColor="accent1" w:themeTint="90" w:sz="4" w:space="0"/>
        <w:right w:val="single" w:color="95afdd" w:themeColor="accent1" w:themeTint="90" w:sz="4" w:space="0"/>
        <w:insideH w:val="single" w:color="95afdd" w:themeColor="accent1" w:themeTint="90" w:sz="4" w:space="0"/>
      </w:tblBorders>
    </w:tblPr>
    <w:tcPr>
      <w:tcBorders/>
    </w:tcPr>
    <w:tblStylePr w:type="band1Horz">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1Vert">
      <w:rPr>
        <w:rFonts w:ascii="Arial" w:hAnsi="Arial"/>
        <w:color w:val="404040"/>
        <w:sz w:val="22"/>
      </w:rPr>
      <w:pPr>
        <w:pBdr/>
        <w:spacing/>
        <w:ind/>
      </w:pPr>
      <w:tblPr>
        <w:tblBorders/>
      </w:tblPr>
      <w:tcPr>
        <w:shd w:val="clear" w:color="cfdbf0" w:themeColor="accent1" w:themeTint="40" w:fill="cfdb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4472c4"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customStyle="1">
    <w:name w:val="List Table 4 - Accent 2"/>
    <w:basedOn w:val="746"/>
    <w:uiPriority w:val="99"/>
    <w:pPr>
      <w:pBdr/>
      <w:spacing w:after="0" w:line="240" w:lineRule="auto"/>
      <w:ind/>
    </w:pPr>
    <w:tblPr>
      <w:tblStyleRowBandSize w:val="1"/>
      <w:tblStyleColBandSize w:val="1"/>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cPr>
      <w:tcBorders/>
    </w:tcPr>
    <w:tblStylePr w:type="band1Horz">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adecb"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ed7d31"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customStyle="1">
    <w:name w:val="List Table 4 - Accent 3"/>
    <w:basedOn w:val="746"/>
    <w:uiPriority w:val="99"/>
    <w:pPr>
      <w:pBdr/>
      <w:spacing w:after="0" w:line="240" w:lineRule="auto"/>
      <w:ind/>
    </w:pPr>
    <w:tblPr>
      <w:tblStyleRowBandSize w:val="1"/>
      <w:tblStyleColBandSize w:val="1"/>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cPr>
      <w:tcBorders/>
    </w:tcPr>
    <w:tblStylePr w:type="band1Horz">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e8e8e8"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a5a5a5"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customStyle="1">
    <w:name w:val="List Table 4 - Accent 4"/>
    <w:basedOn w:val="746"/>
    <w:uiPriority w:val="99"/>
    <w:pPr>
      <w:pBdr/>
      <w:spacing w:after="0" w:line="240" w:lineRule="auto"/>
      <w:ind/>
    </w:pPr>
    <w:tblPr>
      <w:tblStyleRowBandSize w:val="1"/>
      <w:tblStyleColBandSize w:val="1"/>
      <w:tblBorders>
        <w:top w:val="single" w:color="ffdb6f" w:themeColor="accent4" w:themeTint="90" w:sz="4" w:space="0"/>
        <w:left w:val="single" w:color="ffdb6f" w:themeColor="accent4" w:themeTint="90" w:sz="4" w:space="0"/>
        <w:bottom w:val="single" w:color="ffdb6f" w:themeColor="accent4" w:themeTint="90" w:sz="4" w:space="0"/>
        <w:right w:val="single" w:color="ffdb6f" w:themeColor="accent4" w:themeTint="90" w:sz="4" w:space="0"/>
        <w:insideH w:val="single" w:color="ffdb6f" w:themeColor="accent4" w:themeTint="90" w:sz="4" w:space="0"/>
      </w:tblBorders>
    </w:tblPr>
    <w:tcPr>
      <w:tcBorders/>
    </w:tcPr>
    <w:tblStylePr w:type="band1Horz">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efb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c000"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customStyle="1">
    <w:name w:val="List Table 4 - Accent 5"/>
    <w:basedOn w:val="746"/>
    <w:uiPriority w:val="99"/>
    <w:pPr>
      <w:pBdr/>
      <w:spacing w:after="0" w:line="240" w:lineRule="auto"/>
      <w:ind/>
    </w:pPr>
    <w:tblPr>
      <w:tblStyleRowBandSize w:val="1"/>
      <w:tblStyleColBandSize w:val="1"/>
      <w:tblBorders>
        <w:top w:val="single" w:color="a2c6e7" w:themeColor="accent5" w:themeTint="90" w:sz="4" w:space="0"/>
        <w:left w:val="single" w:color="a2c6e7" w:themeColor="accent5" w:themeTint="90" w:sz="4" w:space="0"/>
        <w:bottom w:val="single" w:color="a2c6e7" w:themeColor="accent5" w:themeTint="90" w:sz="4" w:space="0"/>
        <w:right w:val="single" w:color="a2c6e7" w:themeColor="accent5" w:themeTint="90" w:sz="4" w:space="0"/>
        <w:insideH w:val="single" w:color="a2c6e7" w:themeColor="accent5" w:themeTint="90" w:sz="4" w:space="0"/>
      </w:tblBorders>
    </w:tblPr>
    <w:tcPr>
      <w:tcBorders/>
    </w:tcPr>
    <w:tblStylePr w:type="band1Horz">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1Vert">
      <w:rPr>
        <w:rFonts w:ascii="Arial" w:hAnsi="Arial"/>
        <w:color w:val="404040"/>
        <w:sz w:val="22"/>
      </w:rPr>
      <w:pPr>
        <w:pBdr/>
        <w:spacing/>
        <w:ind/>
      </w:pPr>
      <w:tblPr>
        <w:tblBorders/>
      </w:tblPr>
      <w:tcPr>
        <w:shd w:val="clear" w:color="d5e5f4" w:themeColor="accent5" w:themeTint="40" w:fill="d5e5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5b9bd5"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customStyle="1">
    <w:name w:val="List Table 4 - Accent 6"/>
    <w:basedOn w:val="746"/>
    <w:uiPriority w:val="99"/>
    <w:pPr>
      <w:pBdr/>
      <w:spacing w:after="0" w:line="240" w:lineRule="auto"/>
      <w:ind/>
    </w:pPr>
    <w:tblPr>
      <w:tblStyleRowBandSize w:val="1"/>
      <w:tblStyleColBandSize w:val="1"/>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cPr>
      <w:tcBorders/>
    </w:tcPr>
    <w:tblStylePr w:type="band1Horz">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1Vert">
      <w:rPr>
        <w:rFonts w:ascii="Arial" w:hAnsi="Arial"/>
        <w:color w:val="404040"/>
        <w:sz w:val="22"/>
      </w:rPr>
      <w:pPr>
        <w:pBdr/>
        <w:spacing/>
        <w:ind/>
      </w:pPr>
      <w:tblPr>
        <w:tblBorders/>
      </w:tblPr>
      <w:tcPr>
        <w:shd w:val="clear" w:color="daebcf" w:themeColor="accent6" w:themeTint="40" w:fill="daebcf"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70ad47"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List Table 5 Dark"/>
    <w:basedOn w:val="746"/>
    <w:uiPriority w:val="99"/>
    <w:pPr>
      <w:pBdr/>
      <w:spacing w:after="0" w:line="240" w:lineRule="auto"/>
      <w:ind/>
    </w:pPr>
    <w:tblPr>
      <w:tblStyleRowBandSize w:val="1"/>
      <w:tblStyleColBandSize w:val="1"/>
      <w:tblBorders>
        <w:top w:val="single" w:color="7f7f7f" w:themeColor="text1" w:themeTint="80" w:sz="32" w:space="0"/>
        <w:left w:val="single" w:color="7f7f7f" w:themeColor="text1" w:themeTint="80" w:sz="32" w:space="0"/>
        <w:bottom w:val="single" w:color="7f7f7f" w:themeColor="text1" w:themeTint="80" w:sz="32" w:space="0"/>
        <w:right w:val="single" w:color="7f7f7f" w:themeColor="text1" w:themeTint="80" w:sz="32" w:space="0"/>
      </w:tblBorders>
      <w:shd w:val="clear" w:color="7f7f7f" w:themeColor="text1" w:themeTint="80" w:fill="7f7f7f" w:themeFill="text1" w:themeFillTint="80"/>
    </w:tblPr>
    <w:tcPr>
      <w:tcBorders/>
    </w:tcPr>
    <w:tblStylePr w:type="band1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1Vert">
      <w:pPr>
        <w:pBdr/>
        <w:spacing/>
        <w:ind/>
      </w:pPr>
      <w:tblPr>
        <w:tblBorders/>
      </w:tblPr>
      <w:tcPr>
        <w:shd w:val="clear" w:color="7f7f7f" w:themeColor="text1" w:themeTint="80" w:fill="7f7f7f" w:themeFill="text1" w:themeFillTint="80"/>
        <w:tcBorders>
          <w:left w:val="single" w:color="ffffff" w:themeColor="light1" w:sz="4" w:space="0"/>
          <w:right w:val="single" w:color="ffffff" w:themeColor="light1" w:sz="4" w:space="0"/>
        </w:tcBorders>
      </w:tcPr>
    </w:tblStylePr>
    <w:tblStylePr w:type="band2Horz">
      <w:pPr>
        <w:pBdr/>
        <w:spacing/>
        <w:ind/>
      </w:pPr>
      <w:tblPr>
        <w:tblBorders/>
      </w:tblPr>
      <w:tcPr>
        <w:shd w:val="clear" w:color="7f7f7f" w:themeColor="text1" w:themeTint="80" w:fill="7f7f7f" w:themeFill="text1" w:themeFillTint="80"/>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7f7f7f" w:themeColor="text1" w:themeTint="80"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7f7f7f" w:themeColor="text1" w:themeTint="80" w:fill="7f7f7f" w:themeFill="text1" w:themeFillTint="80"/>
        <w:tcBorders>
          <w:top w:val="single" w:color="7f7f7f" w:themeColor="text1" w:themeTint="80"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7f7f7f"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customStyle="1">
    <w:name w:val="List Table 5 Dark - Accent 1"/>
    <w:basedOn w:val="746"/>
    <w:uiPriority w:val="99"/>
    <w:pPr>
      <w:pBdr/>
      <w:spacing w:after="0" w:line="240" w:lineRule="auto"/>
      <w:ind/>
    </w:pPr>
    <w:tblPr>
      <w:tblStyleRowBandSize w:val="1"/>
      <w:tblStyleColBandSize w:val="1"/>
      <w:tblBorders>
        <w:top w:val="single" w:color="4472c4" w:themeColor="accent1" w:sz="32" w:space="0"/>
        <w:left w:val="single" w:color="4472c4" w:themeColor="accent1" w:sz="32" w:space="0"/>
        <w:bottom w:val="single" w:color="4472c4" w:themeColor="accent1" w:sz="32" w:space="0"/>
        <w:right w:val="single" w:color="4472c4" w:themeColor="accent1" w:sz="32" w:space="0"/>
      </w:tblBorders>
      <w:shd w:val="clear" w:color="4472c4" w:themeColor="accent1" w:fill="4472c4" w:themeFill="accent1"/>
    </w:tblPr>
    <w:tcPr>
      <w:tcBorders/>
    </w:tcPr>
    <w:tblStylePr w:type="band1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1Vert">
      <w:pPr>
        <w:pBdr/>
        <w:spacing/>
        <w:ind/>
      </w:pPr>
      <w:tblPr>
        <w:tblBorders/>
      </w:tblPr>
      <w:tcPr>
        <w:shd w:val="clear" w:color="4472c4" w:themeColor="accent1" w:fill="4472c4" w:themeFill="accent1"/>
        <w:tcBorders>
          <w:left w:val="single" w:color="ffffff" w:themeColor="light1" w:sz="4" w:space="0"/>
          <w:right w:val="single" w:color="ffffff" w:themeColor="light1" w:sz="4" w:space="0"/>
        </w:tcBorders>
      </w:tcPr>
    </w:tblStylePr>
    <w:tblStylePr w:type="band2Horz">
      <w:pPr>
        <w:pBdr/>
        <w:spacing/>
        <w:ind/>
      </w:pPr>
      <w:tblPr>
        <w:tblBorders/>
      </w:tblPr>
      <w:tcPr>
        <w:shd w:val="clear" w:color="4472c4" w:themeColor="accent1" w:fill="4472c4" w:themeFill="accent1"/>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4472c4" w:themeColor="accent1"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4472c4" w:themeColor="accent1" w:fill="4472c4" w:themeFill="accent1"/>
        <w:tcBorders>
          <w:top w:val="single" w:color="4472c4" w:themeColor="accent1"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4472c4"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customStyle="1">
    <w:name w:val="List Table 5 Dark - Accent 2"/>
    <w:basedOn w:val="746"/>
    <w:uiPriority w:val="99"/>
    <w:pPr>
      <w:pBdr/>
      <w:spacing w:after="0" w:line="240" w:lineRule="auto"/>
      <w:ind/>
    </w:pPr>
    <w:tblPr>
      <w:tblStyleRowBandSize w:val="1"/>
      <w:tblStyleColBandSize w:val="1"/>
      <w:tblBorders>
        <w:top w:val="single" w:color="f4b184" w:themeColor="accent2" w:themeTint="97" w:sz="32" w:space="0"/>
        <w:left w:val="single" w:color="f4b184" w:themeColor="accent2" w:themeTint="97" w:sz="32" w:space="0"/>
        <w:bottom w:val="single" w:color="f4b184" w:themeColor="accent2" w:themeTint="97" w:sz="32" w:space="0"/>
        <w:right w:val="single" w:color="f4b184" w:themeColor="accent2" w:themeTint="97" w:sz="32" w:space="0"/>
      </w:tblBorders>
      <w:shd w:val="clear" w:color="f4b184" w:themeColor="accent2" w:themeTint="97" w:fill="f4b184" w:themeFill="accent2" w:themeFillTint="97"/>
    </w:tblPr>
    <w:tcPr>
      <w:tcBorders/>
    </w:tcPr>
    <w:tblStylePr w:type="band1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1Vert">
      <w:pPr>
        <w:pBdr/>
        <w:spacing/>
        <w:ind/>
      </w:pPr>
      <w:tblPr>
        <w:tblBorders/>
      </w:tblPr>
      <w:tcPr>
        <w:shd w:val="clear" w:color="f4b184" w:themeColor="accent2" w:themeTint="97" w:fill="f4b184" w:themeFill="accent2" w:themeFillTint="97"/>
        <w:tcBorders>
          <w:left w:val="single" w:color="ffffff" w:themeColor="light1" w:sz="4" w:space="0"/>
          <w:right w:val="single" w:color="ffffff" w:themeColor="light1" w:sz="4" w:space="0"/>
        </w:tcBorders>
      </w:tcPr>
    </w:tblStylePr>
    <w:tblStylePr w:type="band2Horz">
      <w:pPr>
        <w:pBdr/>
        <w:spacing/>
        <w:ind/>
      </w:pPr>
      <w:tblPr>
        <w:tblBorders/>
      </w:tblPr>
      <w:tcPr>
        <w:shd w:val="clear" w:color="f4b184" w:themeColor="accent2" w:themeTint="97" w:fill="f4b184" w:themeFill="accent2" w:themeFillTint="97"/>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4b184" w:themeColor="accent2" w:themeTint="97"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4b184" w:themeColor="accent2" w:themeTint="97" w:fill="f4b184" w:themeFill="accent2" w:themeFillTint="97"/>
        <w:tcBorders>
          <w:top w:val="single" w:color="f4b184" w:themeColor="accent2" w:themeTint="97"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4b184"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customStyle="1">
    <w:name w:val="List Table 5 Dark - Accent 3"/>
    <w:basedOn w:val="746"/>
    <w:uiPriority w:val="99"/>
    <w:pPr>
      <w:pBdr/>
      <w:spacing w:after="0" w:line="240" w:lineRule="auto"/>
      <w:ind/>
    </w:pPr>
    <w:tblPr>
      <w:tblStyleRowBandSize w:val="1"/>
      <w:tblStyleColBandSize w:val="1"/>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shd w:val="clear" w:color="c9c9c9" w:themeColor="accent3" w:themeTint="98" w:fill="c9c9c9" w:themeFill="accent3" w:themeFillTint="98"/>
    </w:tblPr>
    <w:tcPr>
      <w:tcBorders/>
    </w:tcPr>
    <w:tblStylePr w:type="band1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c9c9c9" w:themeColor="accent3" w:themeTint="98" w:fill="c9c9c9" w:themeFill="accent3"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c9c9c9" w:themeColor="accent3" w:themeTint="98" w:fill="c9c9c9" w:themeFill="accent3"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c9c9c9" w:themeColor="accent3"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c9c9c9" w:themeColor="accent3" w:themeTint="98" w:fill="c9c9c9" w:themeFill="accent3" w:themeFillTint="98"/>
        <w:tcBorders>
          <w:top w:val="single" w:color="c9c9c9" w:themeColor="accent3"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c9c9c9"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customStyle="1">
    <w:name w:val="List Table 5 Dark - Accent 4"/>
    <w:basedOn w:val="746"/>
    <w:uiPriority w:val="99"/>
    <w:pPr>
      <w:pBdr/>
      <w:spacing w:after="0" w:line="240" w:lineRule="auto"/>
      <w:ind/>
    </w:pPr>
    <w:tblPr>
      <w:tblStyleRowBandSize w:val="1"/>
      <w:tblStyleColBandSize w:val="1"/>
      <w:tblBorders>
        <w:top w:val="single" w:color="ffd865" w:themeColor="accent4" w:themeTint="9A" w:sz="32" w:space="0"/>
        <w:left w:val="single" w:color="ffd865" w:themeColor="accent4" w:themeTint="9A" w:sz="32" w:space="0"/>
        <w:bottom w:val="single" w:color="ffd865" w:themeColor="accent4" w:themeTint="9A" w:sz="32" w:space="0"/>
        <w:right w:val="single" w:color="ffd865" w:themeColor="accent4" w:themeTint="9A" w:sz="32" w:space="0"/>
      </w:tblBorders>
      <w:shd w:val="clear" w:color="ffd865" w:themeColor="accent4" w:themeTint="9A" w:fill="ffd865" w:themeFill="accent4" w:themeFillTint="9A"/>
    </w:tblPr>
    <w:tcPr>
      <w:tcBorders/>
    </w:tcPr>
    <w:tblStylePr w:type="band1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ffd865" w:themeColor="accent4" w:themeTint="9A" w:fill="ffd865" w:themeFill="accent4"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ffd865" w:themeColor="accent4" w:themeTint="9A" w:fill="ffd865" w:themeFill="accent4"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ffd865" w:themeColor="accent4"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ffd865" w:themeColor="accent4" w:themeTint="9A" w:fill="ffd865" w:themeFill="accent4" w:themeFillTint="9A"/>
        <w:tcBorders>
          <w:top w:val="single" w:color="ffd865" w:themeColor="accent4"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ffd865"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customStyle="1">
    <w:name w:val="List Table 5 Dark - Accent 5"/>
    <w:basedOn w:val="746"/>
    <w:uiPriority w:val="99"/>
    <w:pPr>
      <w:pBdr/>
      <w:spacing w:after="0" w:line="240" w:lineRule="auto"/>
      <w:ind/>
    </w:pPr>
    <w:tblPr>
      <w:tblStyleRowBandSize w:val="1"/>
      <w:tblStyleColBandSize w:val="1"/>
      <w:tblBorders>
        <w:top w:val="single" w:color="9bc2e5" w:themeColor="accent5" w:themeTint="9A" w:sz="32" w:space="0"/>
        <w:left w:val="single" w:color="9bc2e5" w:themeColor="accent5" w:themeTint="9A" w:sz="32" w:space="0"/>
        <w:bottom w:val="single" w:color="9bc2e5" w:themeColor="accent5" w:themeTint="9A" w:sz="32" w:space="0"/>
        <w:right w:val="single" w:color="9bc2e5" w:themeColor="accent5" w:themeTint="9A" w:sz="32" w:space="0"/>
      </w:tblBorders>
      <w:shd w:val="clear" w:color="9bc2e5" w:themeColor="accent5" w:themeTint="9A" w:fill="9bc2e5" w:themeFill="accent5" w:themeFillTint="9A"/>
    </w:tblPr>
    <w:tcPr>
      <w:tcBorders/>
    </w:tcPr>
    <w:tblStylePr w:type="band1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1Vert">
      <w:pPr>
        <w:pBdr/>
        <w:spacing/>
        <w:ind/>
      </w:pPr>
      <w:tblPr>
        <w:tblBorders/>
      </w:tblPr>
      <w:tcPr>
        <w:shd w:val="clear" w:color="9bc2e5" w:themeColor="accent5" w:themeTint="9A" w:fill="9bc2e5" w:themeFill="accent5" w:themeFillTint="9A"/>
        <w:tcBorders>
          <w:left w:val="single" w:color="ffffff" w:themeColor="light1" w:sz="4" w:space="0"/>
          <w:right w:val="single" w:color="ffffff" w:themeColor="light1" w:sz="4" w:space="0"/>
        </w:tcBorders>
      </w:tcPr>
    </w:tblStylePr>
    <w:tblStylePr w:type="band2Horz">
      <w:pPr>
        <w:pBdr/>
        <w:spacing/>
        <w:ind/>
      </w:pPr>
      <w:tblPr>
        <w:tblBorders/>
      </w:tblPr>
      <w:tcPr>
        <w:shd w:val="clear" w:color="9bc2e5" w:themeColor="accent5" w:themeTint="9A" w:fill="9bc2e5" w:themeFill="accent5" w:themeFillTint="9A"/>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9bc2e5" w:themeColor="accent5" w:themeTint="9A"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9bc2e5" w:themeColor="accent5" w:themeTint="9A" w:fill="9bc2e5" w:themeFill="accent5" w:themeFillTint="9A"/>
        <w:tcBorders>
          <w:top w:val="single" w:color="9bc2e5" w:themeColor="accent5" w:themeTint="9A"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9bc2e5"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customStyle="1">
    <w:name w:val="List Table 5 Dark - Accent 6"/>
    <w:basedOn w:val="746"/>
    <w:uiPriority w:val="99"/>
    <w:pPr>
      <w:pBdr/>
      <w:spacing w:after="0" w:line="240" w:lineRule="auto"/>
      <w:ind/>
    </w:pPr>
    <w:tblPr>
      <w:tblStyleRowBandSize w:val="1"/>
      <w:tblStyleColBandSize w:val="1"/>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shd w:val="clear" w:color="a9d08e" w:themeColor="accent6" w:themeTint="98" w:fill="a9d08e" w:themeFill="accent6" w:themeFillTint="98"/>
    </w:tblPr>
    <w:tcPr>
      <w:tcBorders/>
    </w:tcPr>
    <w:tblStylePr w:type="band1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1Vert">
      <w:pPr>
        <w:pBdr/>
        <w:spacing/>
        <w:ind/>
      </w:pPr>
      <w:tblPr>
        <w:tblBorders/>
      </w:tblPr>
      <w:tcPr>
        <w:shd w:val="clear" w:color="a9d08e" w:themeColor="accent6" w:themeTint="98" w:fill="a9d08e" w:themeFill="accent6" w:themeFillTint="98"/>
        <w:tcBorders>
          <w:left w:val="single" w:color="ffffff" w:themeColor="light1" w:sz="4" w:space="0"/>
          <w:right w:val="single" w:color="ffffff" w:themeColor="light1" w:sz="4" w:space="0"/>
        </w:tcBorders>
      </w:tcPr>
    </w:tblStylePr>
    <w:tblStylePr w:type="band2Horz">
      <w:pPr>
        <w:pBdr/>
        <w:spacing/>
        <w:ind/>
      </w:pPr>
      <w:tblPr>
        <w:tblBorders/>
      </w:tblPr>
      <w:tcPr>
        <w:shd w:val="clear" w:color="a9d08e" w:themeColor="accent6" w:themeTint="98" w:fill="a9d08e" w:themeFill="accent6" w:themeFillTint="98"/>
        <w:tcBorders>
          <w:top w:val="single" w:color="ffffff" w:themeColor="light1" w:sz="4" w:space="0"/>
          <w:bottom w:val="single" w:color="ffffff" w:themeColor="light1" w:sz="4" w:space="0"/>
        </w:tcBorders>
      </w:tcPr>
    </w:tblStylePr>
    <w:tblStylePr w:type="band2Vert">
      <w:pPr>
        <w:pBdr/>
        <w:spacing/>
        <w:ind/>
      </w:pPr>
      <w:tblPr>
        <w:tblBorders/>
      </w:tblPr>
      <w:tcPr>
        <w:tcBorders>
          <w:left w:val="single" w:color="ffffff" w:themeColor="light1" w:sz="4" w:space="0"/>
          <w:right w:val="single" w:color="ffffff" w:themeColor="light1" w:sz="4" w:space="0"/>
        </w:tcBorders>
      </w:tcPr>
    </w:tblStylePr>
    <w:tblStylePr w:type="firstCol">
      <w:rPr>
        <w:rFonts w:ascii="Arial" w:hAnsi="Arial"/>
        <w:b/>
        <w:color w:val="ffffff" w:themeColor="light1"/>
        <w:sz w:val="22"/>
      </w:rPr>
      <w:pPr>
        <w:pBdr/>
        <w:spacing/>
        <w:ind/>
      </w:pPr>
      <w:tblPr>
        <w:tblBorders/>
      </w:tblPr>
      <w:tcPr>
        <w:tcBorders>
          <w:left w:val="single" w:color="a9d08e" w:themeColor="accent6" w:themeTint="98" w:sz="32" w:space="0"/>
          <w:right w:val="single" w:color="ffffff" w:themeColor="light1" w:sz="4" w:space="0"/>
        </w:tcBorders>
      </w:tcPr>
    </w:tblStylePr>
    <w:tblStylePr w:type="firstRow">
      <w:rPr>
        <w:rFonts w:ascii="Arial" w:hAnsi="Arial"/>
        <w:b/>
        <w:color w:val="ffffff" w:themeColor="light1"/>
        <w:sz w:val="22"/>
      </w:rPr>
      <w:pPr>
        <w:pBdr/>
        <w:spacing/>
        <w:ind/>
      </w:pPr>
      <w:tblPr>
        <w:tblBorders/>
      </w:tblPr>
      <w:tcPr>
        <w:shd w:val="clear" w:color="a9d08e" w:themeColor="accent6" w:themeTint="98" w:fill="a9d08e" w:themeFill="accent6" w:themeFillTint="98"/>
        <w:tcBorders>
          <w:top w:val="single" w:color="a9d08e" w:themeColor="accent6" w:themeTint="98" w:sz="32" w:space="0"/>
          <w:bottom w:val="single" w:color="ffffff" w:themeColor="light1" w:sz="12" w:space="0"/>
        </w:tcBorders>
      </w:tcPr>
    </w:tblStylePr>
    <w:tblStylePr w:type="lastCol">
      <w:pPr>
        <w:pBdr/>
        <w:spacing/>
        <w:ind/>
      </w:pPr>
      <w:tblPr>
        <w:tblBorders/>
      </w:tblPr>
      <w:tcPr>
        <w:tcBorders>
          <w:left w:val="single" w:color="ffffff" w:themeColor="light1" w:sz="4" w:space="0"/>
          <w:right w:val="single" w:color="a9d08e"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List Table 6 Colorful"/>
    <w:basedOn w:val="746"/>
    <w:uiPriority w:val="99"/>
    <w:pPr>
      <w:pBdr/>
      <w:spacing w:after="0" w:line="240" w:lineRule="auto"/>
      <w:ind/>
    </w:pPr>
    <w:tblPr>
      <w:tblStyleRowBandSize w:val="1"/>
      <w:tblStyleColBandSize w:val="1"/>
      <w:tblBorders>
        <w:top w:val="single" w:color="7f7f7f" w:themeColor="text1" w:themeTint="80" w:sz="4" w:space="0"/>
        <w:bottom w:val="single" w:color="7f7f7f" w:themeColor="text1" w:themeTint="80" w:sz="4" w:space="0"/>
      </w:tblBorders>
    </w:tblPr>
    <w:tcPr>
      <w:tcBorders/>
    </w:tcPr>
    <w:tblStylePr w:type="band1Horz">
      <w:rPr>
        <w:rFonts w:ascii="Arial" w:hAnsi="Arial"/>
        <w:color w:val="000000" w:themeColor="text1"/>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00000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7f7f7f"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7f7f7f"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customStyle="1">
    <w:name w:val="List Table 6 Colorful - Accent 1"/>
    <w:basedOn w:val="746"/>
    <w:uiPriority w:val="99"/>
    <w:pPr>
      <w:pBdr/>
      <w:spacing w:after="0" w:line="240" w:lineRule="auto"/>
      <w:ind/>
    </w:pPr>
    <w:tblPr>
      <w:tblStyleRowBandSize w:val="1"/>
      <w:tblStyleColBandSize w:val="1"/>
      <w:tblBorders>
        <w:top w:val="single" w:color="4472c4" w:themeColor="accent1" w:sz="4" w:space="0"/>
        <w:bottom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175" w:themeColor="accent1" w:themeShade="95"/>
      </w:rPr>
      <w:pPr>
        <w:pBdr/>
        <w:spacing/>
        <w:ind/>
      </w:pPr>
      <w:tblPr>
        <w:tblBorders/>
      </w:tblPr>
      <w:tcPr>
        <w:tcBorders/>
      </w:tcPr>
    </w:tblStylePr>
    <w:tblStylePr w:type="firstRow">
      <w:rPr>
        <w:b/>
        <w:color w:val="254175" w:themeColor="accent1" w:themeShade="95"/>
      </w:rPr>
      <w:pPr>
        <w:pBdr/>
        <w:spacing/>
        <w:ind/>
      </w:pPr>
      <w:tblPr>
        <w:tblBorders/>
      </w:tblPr>
      <w:tcPr>
        <w:tcBorders>
          <w:bottom w:val="single" w:color="4472c4" w:themeColor="accent1" w:sz="4" w:space="0"/>
        </w:tcBorders>
      </w:tcPr>
    </w:tblStylePr>
    <w:tblStylePr w:type="lastCol">
      <w:rPr>
        <w:b/>
        <w:color w:val="254175" w:themeColor="accent1" w:themeShade="95"/>
      </w:rPr>
      <w:pPr>
        <w:pBdr/>
        <w:spacing/>
        <w:ind/>
      </w:pPr>
      <w:tblPr>
        <w:tblBorders/>
      </w:tblPr>
      <w:tcPr>
        <w:tcBorders/>
      </w:tcPr>
    </w:tblStylePr>
    <w:tblStylePr w:type="lastRow">
      <w:rPr>
        <w:b/>
        <w:color w:val="254175" w:themeColor="accent1" w:themeShade="95"/>
      </w:rPr>
      <w:pPr>
        <w:pBdr/>
        <w:spacing/>
        <w:ind/>
      </w:pPr>
      <w:tblPr>
        <w:tblBorders/>
      </w:tblPr>
      <w:tcPr>
        <w:tcBorders>
          <w:top w:val="single" w:color="4472c4"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customStyle="1">
    <w:name w:val="List Table 6 Colorful - Accent 2"/>
    <w:basedOn w:val="746"/>
    <w:uiPriority w:val="99"/>
    <w:pPr>
      <w:pBdr/>
      <w:spacing w:after="0" w:line="240" w:lineRule="auto"/>
      <w:ind/>
    </w:pPr>
    <w:tblPr>
      <w:tblStyleRowBandSize w:val="1"/>
      <w:tblStyleColBandSize w:val="1"/>
      <w:tblBorders>
        <w:top w:val="single" w:color="f4b184" w:themeColor="accent2" w:themeTint="97" w:sz="4" w:space="0"/>
        <w:bottom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4b184" w:themeColor="accent2" w:themeTint="97" w:themeShade="95"/>
      </w:rPr>
      <w:pPr>
        <w:pBdr/>
        <w:spacing/>
        <w:ind/>
      </w:pPr>
      <w:tblPr>
        <w:tblBorders/>
      </w:tblPr>
      <w:tcPr>
        <w:tcBorders/>
      </w:tcPr>
    </w:tblStylePr>
    <w:tblStylePr w:type="firstRow">
      <w:rPr>
        <w:b/>
        <w:color w:val="f4b184" w:themeColor="accent2" w:themeTint="97" w:themeShade="95"/>
      </w:rPr>
      <w:pPr>
        <w:pBdr/>
        <w:spacing/>
        <w:ind/>
      </w:pPr>
      <w:tblPr>
        <w:tblBorders/>
      </w:tblPr>
      <w:tcPr>
        <w:tcBorders>
          <w:bottom w:val="single" w:color="f4b184" w:themeColor="accent2" w:themeTint="97" w:sz="4" w:space="0"/>
        </w:tcBorders>
      </w:tcPr>
    </w:tblStylePr>
    <w:tblStylePr w:type="lastCol">
      <w:rPr>
        <w:b/>
        <w:color w:val="f4b184" w:themeColor="accent2" w:themeTint="97" w:themeShade="95"/>
      </w:rPr>
      <w:pPr>
        <w:pBdr/>
        <w:spacing/>
        <w:ind/>
      </w:pPr>
      <w:tblPr>
        <w:tblBorders/>
      </w:tblPr>
      <w:tcPr>
        <w:tcBorders/>
      </w:tcPr>
    </w:tblStylePr>
    <w:tblStylePr w:type="lastRow">
      <w:rPr>
        <w:b/>
        <w:color w:val="f4b184" w:themeColor="accent2" w:themeTint="97" w:themeShade="95"/>
      </w:rPr>
      <w:pPr>
        <w:pBdr/>
        <w:spacing/>
        <w:ind/>
      </w:pPr>
      <w:tblPr>
        <w:tblBorders/>
      </w:tblPr>
      <w:tcPr>
        <w:tcBorders>
          <w:top w:val="single" w:color="f4b184"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customStyle="1">
    <w:name w:val="List Table 6 Colorful - Accent 3"/>
    <w:basedOn w:val="746"/>
    <w:uiPriority w:val="99"/>
    <w:pPr>
      <w:pBdr/>
      <w:spacing w:after="0" w:line="240" w:lineRule="auto"/>
      <w:ind/>
    </w:pPr>
    <w:tblPr>
      <w:tblStyleRowBandSize w:val="1"/>
      <w:tblStyleColBandSize w:val="1"/>
      <w:tblBorders>
        <w:top w:val="single" w:color="c9c9c9" w:themeColor="accent3" w:themeTint="98" w:sz="4" w:space="0"/>
        <w:bottom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9c9c9" w:themeColor="accent3" w:themeTint="98" w:themeShade="95"/>
      </w:rPr>
      <w:pPr>
        <w:pBdr/>
        <w:spacing/>
        <w:ind/>
      </w:pPr>
      <w:tblPr>
        <w:tblBorders/>
      </w:tblPr>
      <w:tcPr>
        <w:tcBorders/>
      </w:tcPr>
    </w:tblStylePr>
    <w:tblStylePr w:type="firstRow">
      <w:rPr>
        <w:b/>
        <w:color w:val="c9c9c9" w:themeColor="accent3" w:themeTint="98" w:themeShade="95"/>
      </w:rPr>
      <w:pPr>
        <w:pBdr/>
        <w:spacing/>
        <w:ind/>
      </w:pPr>
      <w:tblPr>
        <w:tblBorders/>
      </w:tblPr>
      <w:tcPr>
        <w:tcBorders>
          <w:bottom w:val="single" w:color="c9c9c9" w:themeColor="accent3" w:themeTint="98" w:sz="4" w:space="0"/>
        </w:tcBorders>
      </w:tcPr>
    </w:tblStylePr>
    <w:tblStylePr w:type="lastCol">
      <w:rPr>
        <w:b/>
        <w:color w:val="c9c9c9" w:themeColor="accent3" w:themeTint="98" w:themeShade="95"/>
      </w:rPr>
      <w:pPr>
        <w:pBdr/>
        <w:spacing/>
        <w:ind/>
      </w:pPr>
      <w:tblPr>
        <w:tblBorders/>
      </w:tblPr>
      <w:tcPr>
        <w:tcBorders/>
      </w:tcPr>
    </w:tblStylePr>
    <w:tblStylePr w:type="lastRow">
      <w:rPr>
        <w:b/>
        <w:color w:val="c9c9c9" w:themeColor="accent3" w:themeTint="98" w:themeShade="95"/>
      </w:rPr>
      <w:pPr>
        <w:pBdr/>
        <w:spacing/>
        <w:ind/>
      </w:pPr>
      <w:tblPr>
        <w:tblBorders/>
      </w:tblPr>
      <w:tcPr>
        <w:tcBorders>
          <w:top w:val="single" w:color="c9c9c9"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customStyle="1">
    <w:name w:val="List Table 6 Colorful - Accent 4"/>
    <w:basedOn w:val="746"/>
    <w:uiPriority w:val="99"/>
    <w:pPr>
      <w:pBdr/>
      <w:spacing w:after="0" w:line="240" w:lineRule="auto"/>
      <w:ind/>
    </w:pPr>
    <w:tblPr>
      <w:tblStyleRowBandSize w:val="1"/>
      <w:tblStyleColBandSize w:val="1"/>
      <w:tblBorders>
        <w:top w:val="single" w:color="ffd865" w:themeColor="accent4" w:themeTint="9A" w:sz="4" w:space="0"/>
        <w:bottom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ffd865" w:themeColor="accent4" w:themeTint="9A" w:themeShade="95"/>
      </w:rPr>
      <w:pPr>
        <w:pBdr/>
        <w:spacing/>
        <w:ind/>
      </w:pPr>
      <w:tblPr>
        <w:tblBorders/>
      </w:tblPr>
      <w:tcPr>
        <w:tcBorders/>
      </w:tcPr>
    </w:tblStylePr>
    <w:tblStylePr w:type="firstRow">
      <w:rPr>
        <w:b/>
        <w:color w:val="ffd865" w:themeColor="accent4" w:themeTint="9A" w:themeShade="95"/>
      </w:rPr>
      <w:pPr>
        <w:pBdr/>
        <w:spacing/>
        <w:ind/>
      </w:pPr>
      <w:tblPr>
        <w:tblBorders/>
      </w:tblPr>
      <w:tcPr>
        <w:tcBorders>
          <w:bottom w:val="single" w:color="ffd865" w:themeColor="accent4" w:themeTint="9A" w:sz="4" w:space="0"/>
        </w:tcBorders>
      </w:tcPr>
    </w:tblStylePr>
    <w:tblStylePr w:type="lastCol">
      <w:rPr>
        <w:b/>
        <w:color w:val="ffd865" w:themeColor="accent4" w:themeTint="9A" w:themeShade="95"/>
      </w:rPr>
      <w:pPr>
        <w:pBdr/>
        <w:spacing/>
        <w:ind/>
      </w:pPr>
      <w:tblPr>
        <w:tblBorders/>
      </w:tblPr>
      <w:tcPr>
        <w:tcBorders/>
      </w:tcPr>
    </w:tblStylePr>
    <w:tblStylePr w:type="lastRow">
      <w:rPr>
        <w:b/>
        <w:color w:val="ffd865" w:themeColor="accent4" w:themeTint="9A" w:themeShade="95"/>
      </w:rPr>
      <w:pPr>
        <w:pBdr/>
        <w:spacing/>
        <w:ind/>
      </w:pPr>
      <w:tblPr>
        <w:tblBorders/>
      </w:tblPr>
      <w:tcPr>
        <w:tcBorders>
          <w:top w:val="single" w:color="ffd865"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customStyle="1">
    <w:name w:val="List Table 6 Colorful - Accent 5"/>
    <w:basedOn w:val="746"/>
    <w:uiPriority w:val="99"/>
    <w:pPr>
      <w:pBdr/>
      <w:spacing w:after="0" w:line="240" w:lineRule="auto"/>
      <w:ind/>
    </w:pPr>
    <w:tblPr>
      <w:tblStyleRowBandSize w:val="1"/>
      <w:tblStyleColBandSize w:val="1"/>
      <w:tblBorders>
        <w:top w:val="single" w:color="9bc2e5" w:themeColor="accent5" w:themeTint="9A" w:sz="4" w:space="0"/>
        <w:bottom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bc2e5" w:themeColor="accent5" w:themeTint="9A" w:themeShade="95"/>
      </w:rPr>
      <w:pPr>
        <w:pBdr/>
        <w:spacing/>
        <w:ind/>
      </w:pPr>
      <w:tblPr>
        <w:tblBorders/>
      </w:tblPr>
      <w:tcPr>
        <w:tcBorders/>
      </w:tcPr>
    </w:tblStylePr>
    <w:tblStylePr w:type="firstRow">
      <w:rPr>
        <w:b/>
        <w:color w:val="9bc2e5" w:themeColor="accent5" w:themeTint="9A" w:themeShade="95"/>
      </w:rPr>
      <w:pPr>
        <w:pBdr/>
        <w:spacing/>
        <w:ind/>
      </w:pPr>
      <w:tblPr>
        <w:tblBorders/>
      </w:tblPr>
      <w:tcPr>
        <w:tcBorders>
          <w:bottom w:val="single" w:color="9bc2e5" w:themeColor="accent5" w:themeTint="9A" w:sz="4" w:space="0"/>
        </w:tcBorders>
      </w:tcPr>
    </w:tblStylePr>
    <w:tblStylePr w:type="lastCol">
      <w:rPr>
        <w:b/>
        <w:color w:val="9bc2e5" w:themeColor="accent5" w:themeTint="9A" w:themeShade="95"/>
      </w:rPr>
      <w:pPr>
        <w:pBdr/>
        <w:spacing/>
        <w:ind/>
      </w:pPr>
      <w:tblPr>
        <w:tblBorders/>
      </w:tblPr>
      <w:tcPr>
        <w:tcBorders/>
      </w:tcPr>
    </w:tblStylePr>
    <w:tblStylePr w:type="lastRow">
      <w:rPr>
        <w:b/>
        <w:color w:val="9bc2e5" w:themeColor="accent5" w:themeTint="9A" w:themeShade="95"/>
      </w:rPr>
      <w:pPr>
        <w:pBdr/>
        <w:spacing/>
        <w:ind/>
      </w:pPr>
      <w:tblPr>
        <w:tblBorders/>
      </w:tblPr>
      <w:tcPr>
        <w:tcBorders>
          <w:top w:val="single" w:color="9bc2e5"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customStyle="1">
    <w:name w:val="List Table 6 Colorful - Accent 6"/>
    <w:basedOn w:val="746"/>
    <w:uiPriority w:val="99"/>
    <w:pPr>
      <w:pBdr/>
      <w:spacing w:after="0" w:line="240" w:lineRule="auto"/>
      <w:ind/>
    </w:pPr>
    <w:tblPr>
      <w:tblStyleRowBandSize w:val="1"/>
      <w:tblStyleColBandSize w:val="1"/>
      <w:tblBorders>
        <w:top w:val="single" w:color="a9d08e" w:themeColor="accent6" w:themeTint="98" w:sz="4" w:space="0"/>
        <w:bottom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a9d08e" w:themeColor="accent6" w:themeTint="98" w:themeShade="95"/>
      </w:rPr>
      <w:pPr>
        <w:pBdr/>
        <w:spacing/>
        <w:ind/>
      </w:pPr>
      <w:tblPr>
        <w:tblBorders/>
      </w:tblPr>
      <w:tcPr>
        <w:tcBorders/>
      </w:tcPr>
    </w:tblStylePr>
    <w:tblStylePr w:type="firstRow">
      <w:rPr>
        <w:b/>
        <w:color w:val="a9d08e" w:themeColor="accent6" w:themeTint="98" w:themeShade="95"/>
      </w:rPr>
      <w:pPr>
        <w:pBdr/>
        <w:spacing/>
        <w:ind/>
      </w:pPr>
      <w:tblPr>
        <w:tblBorders/>
      </w:tblPr>
      <w:tcPr>
        <w:tcBorders>
          <w:bottom w:val="single" w:color="a9d08e" w:themeColor="accent6" w:themeTint="98" w:sz="4" w:space="0"/>
        </w:tcBorders>
      </w:tcPr>
    </w:tblStylePr>
    <w:tblStylePr w:type="lastCol">
      <w:rPr>
        <w:b/>
        <w:color w:val="a9d08e" w:themeColor="accent6" w:themeTint="98" w:themeShade="95"/>
      </w:rPr>
      <w:pPr>
        <w:pBdr/>
        <w:spacing/>
        <w:ind/>
      </w:pPr>
      <w:tblPr>
        <w:tblBorders/>
      </w:tblPr>
      <w:tcPr>
        <w:tcBorders/>
      </w:tcPr>
    </w:tblStylePr>
    <w:tblStylePr w:type="lastRow">
      <w:rPr>
        <w:b/>
        <w:color w:val="a9d08e" w:themeColor="accent6" w:themeTint="98" w:themeShade="95"/>
      </w:rPr>
      <w:pPr>
        <w:pBdr/>
        <w:spacing/>
        <w:ind/>
      </w:pPr>
      <w:tblPr>
        <w:tblBorders/>
      </w:tblPr>
      <w:tcPr>
        <w:tcBorders>
          <w:top w:val="single" w:color="a9d08e"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List Table 7 Colorful"/>
    <w:basedOn w:val="746"/>
    <w:uiPriority w:val="99"/>
    <w:pPr>
      <w:pBdr/>
      <w:spacing w:after="0" w:line="240" w:lineRule="auto"/>
      <w:ind/>
    </w:pPr>
    <w:tblPr>
      <w:tblStyleRowBandSize w:val="1"/>
      <w:tblStyleColBandSize w:val="1"/>
      <w:tblBorders>
        <w:right w:val="single" w:color="7f7f7f" w:themeColor="text1" w:themeTint="80" w:sz="4" w:space="0"/>
      </w:tblBorders>
    </w:tblPr>
    <w:tcPr>
      <w:tcBorders/>
    </w:tcPr>
    <w:tblStylePr w:type="band1Horz">
      <w:rPr>
        <w:rFonts w:ascii="Arial" w:hAnsi="Arial"/>
        <w:color w:val="7f7f7f" w:themeColor="text1" w:themeTint="80" w:themeShade="95"/>
        <w:sz w:val="22"/>
      </w:rPr>
      <w:pPr>
        <w:pBdr/>
        <w:spacing/>
        <w:ind/>
      </w:pPr>
      <w:tblPr>
        <w:tblBorders/>
      </w:tblPr>
      <w:tcPr>
        <w:shd w:val="clear" w:color="bfbfbf" w:themeColor="text1" w:themeTint="40" w:fill="bfbfbf" w:themeFill="text1" w:themeFillTint="40"/>
        <w:tcBorders/>
      </w:tcPr>
    </w:tblStylePr>
    <w:tblStylePr w:type="band1Vert">
      <w:pPr>
        <w:pBdr/>
        <w:spacing/>
        <w:ind/>
      </w:pPr>
      <w:tblPr>
        <w:tblBorders/>
      </w:tblPr>
      <w:tcPr>
        <w:shd w:val="clear" w:color="bfbfbf" w:themeColor="text1" w:themeTint="40" w:fill="bfbfbf" w:themeFill="text1" w:themeFillTint="40"/>
        <w:tcBorders/>
      </w:tcPr>
    </w:tblStylePr>
    <w:tblStylePr w:type="band2Horz">
      <w:rPr>
        <w:rFonts w:ascii="Arial" w:hAnsi="Arial"/>
        <w:color w:val="7f7f7f"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f7f7f" w:themeColor="text1" w:themeTint="80"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7f7f7f" w:themeColor="text1" w:themeTint="80" w:sz="4" w:space="0"/>
        </w:tcBorders>
      </w:tcPr>
    </w:tblStylePr>
    <w:tblStylePr w:type="fir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7f7f7f" w:themeColor="text1" w:themeTint="80" w:sz="4" w:space="0"/>
          <w:right w:val="none" w:color="000000" w:sz="4" w:space="0"/>
        </w:tcBorders>
      </w:tcPr>
    </w:tblStylePr>
    <w:tblStylePr w:type="lastCol">
      <w:rPr>
        <w:rFonts w:ascii="Arial" w:hAnsi="Arial"/>
        <w:i/>
        <w:color w:val="7f7f7f" w:themeColor="text1" w:themeTint="80" w:themeShade="95"/>
        <w:sz w:val="22"/>
      </w:rPr>
      <w:pPr>
        <w:pBdr/>
        <w:spacing/>
        <w:ind/>
      </w:pPr>
      <w:tblPr>
        <w:tblBorders/>
      </w:tblPr>
      <w:tcPr>
        <w:shd w:val="clear" w:color="ffffff" w:fill="auto"/>
        <w:tcBorders>
          <w:top w:val="none" w:color="000000" w:sz="4" w:space="0"/>
          <w:left w:val="single" w:color="7f7f7f" w:themeColor="text1" w:themeTint="80" w:sz="4" w:space="0"/>
          <w:bottom w:val="none" w:color="000000" w:sz="4" w:space="0"/>
          <w:right w:val="none" w:color="000000" w:sz="4" w:space="0"/>
        </w:tcBorders>
      </w:tcPr>
    </w:tblStylePr>
    <w:tblStylePr w:type="lastRow">
      <w:rPr>
        <w:rFonts w:ascii="Arial" w:hAnsi="Arial"/>
        <w:i/>
        <w:color w:val="7f7f7f" w:themeColor="text1" w:themeTint="80" w:themeShade="95"/>
        <w:sz w:val="22"/>
      </w:rPr>
      <w:pPr>
        <w:pBdr/>
        <w:spacing/>
        <w:ind/>
      </w:pPr>
      <w:tblPr>
        <w:tblBorders/>
      </w:tblPr>
      <w:tcPr>
        <w:shd w:val="clear" w:color="ffffff" w:themeColor="light1" w:fill="ffffff" w:themeFill="light1"/>
        <w:tcBorders>
          <w:top w:val="single" w:color="7f7f7f"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customStyle="1">
    <w:name w:val="List Table 7 Colorful - Accent 1"/>
    <w:basedOn w:val="746"/>
    <w:uiPriority w:val="99"/>
    <w:pPr>
      <w:pBdr/>
      <w:spacing w:after="0" w:line="240" w:lineRule="auto"/>
      <w:ind/>
    </w:pPr>
    <w:tblPr>
      <w:tblStyleRowBandSize w:val="1"/>
      <w:tblStyleColBandSize w:val="1"/>
      <w:tblBorders>
        <w:right w:val="single" w:color="4472c4" w:themeColor="accent1" w:sz="4" w:space="0"/>
      </w:tblBorders>
    </w:tblPr>
    <w:tcPr>
      <w:tcBorders/>
    </w:tcPr>
    <w:tblStylePr w:type="band1Horz">
      <w:rPr>
        <w:rFonts w:ascii="Arial" w:hAnsi="Arial"/>
        <w:color w:val="254175" w:themeColor="accent1" w:themeShade="95"/>
        <w:sz w:val="22"/>
      </w:rPr>
      <w:pPr>
        <w:pBdr/>
        <w:spacing/>
        <w:ind/>
      </w:pPr>
      <w:tblPr>
        <w:tblBorders/>
      </w:tblPr>
      <w:tcPr>
        <w:shd w:val="clear" w:color="cfdbf0" w:themeColor="accent1" w:themeTint="40" w:fill="cfdbf0" w:themeFill="accent1" w:themeFillTint="40"/>
        <w:tcBorders/>
      </w:tcPr>
    </w:tblStylePr>
    <w:tblStylePr w:type="band1Vert">
      <w:pPr>
        <w:pBdr/>
        <w:spacing/>
        <w:ind/>
      </w:pPr>
      <w:tblPr>
        <w:tblBorders/>
      </w:tblPr>
      <w:tcPr>
        <w:shd w:val="clear" w:color="cfdbf0" w:themeColor="accent1" w:themeTint="40" w:fill="cfdbf0" w:themeFill="accent1" w:themeFillTint="40"/>
        <w:tcBorders/>
      </w:tcPr>
    </w:tblStylePr>
    <w:tblStylePr w:type="band2Horz">
      <w:rPr>
        <w:rFonts w:ascii="Arial" w:hAnsi="Arial"/>
        <w:color w:val="2541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175" w:themeColor="accent1"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4472c4" w:themeColor="accent1" w:sz="4" w:space="0"/>
        </w:tcBorders>
      </w:tcPr>
    </w:tblStylePr>
    <w:tblStylePr w:type="firstRow">
      <w:rPr>
        <w:rFonts w:ascii="Arial" w:hAnsi="Arial"/>
        <w:i/>
        <w:color w:val="2541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4472c4" w:themeColor="accent1" w:sz="4" w:space="0"/>
          <w:right w:val="none" w:color="000000" w:sz="4" w:space="0"/>
        </w:tcBorders>
      </w:tcPr>
    </w:tblStylePr>
    <w:tblStylePr w:type="lastCol">
      <w:rPr>
        <w:rFonts w:ascii="Arial" w:hAnsi="Arial"/>
        <w:i/>
        <w:color w:val="254175" w:themeColor="accent1" w:themeShade="95"/>
        <w:sz w:val="22"/>
      </w:rPr>
      <w:pPr>
        <w:pBdr/>
        <w:spacing/>
        <w:ind/>
      </w:pPr>
      <w:tblPr>
        <w:tblBorders/>
      </w:tblPr>
      <w:tcPr>
        <w:shd w:val="clear" w:color="ffffff" w:fill="auto"/>
        <w:tcBorders>
          <w:top w:val="none" w:color="000000" w:sz="4" w:space="0"/>
          <w:left w:val="single" w:color="4472c4" w:themeColor="accent1" w:sz="4" w:space="0"/>
          <w:bottom w:val="none" w:color="000000" w:sz="4" w:space="0"/>
          <w:right w:val="none" w:color="000000" w:sz="4" w:space="0"/>
        </w:tcBorders>
      </w:tcPr>
    </w:tblStylePr>
    <w:tblStylePr w:type="lastRow">
      <w:rPr>
        <w:rFonts w:ascii="Arial" w:hAnsi="Arial"/>
        <w:i/>
        <w:color w:val="254175" w:themeColor="accent1" w:themeShade="95"/>
        <w:sz w:val="22"/>
      </w:rPr>
      <w:pPr>
        <w:pBdr/>
        <w:spacing/>
        <w:ind/>
      </w:pPr>
      <w:tblPr>
        <w:tblBorders/>
      </w:tblPr>
      <w:tcPr>
        <w:shd w:val="clear" w:color="ffffff" w:themeColor="light1" w:fill="ffffff" w:themeFill="light1"/>
        <w:tcBorders>
          <w:top w:val="single" w:color="4472c4"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customStyle="1">
    <w:name w:val="List Table 7 Colorful - Accent 2"/>
    <w:basedOn w:val="746"/>
    <w:uiPriority w:val="99"/>
    <w:pPr>
      <w:pBdr/>
      <w:spacing w:after="0" w:line="240" w:lineRule="auto"/>
      <w:ind/>
    </w:pPr>
    <w:tblPr>
      <w:tblStyleRowBandSize w:val="1"/>
      <w:tblStyleColBandSize w:val="1"/>
      <w:tblBorders>
        <w:right w:val="single" w:color="f4b184" w:themeColor="accent2" w:themeTint="97" w:sz="4" w:space="0"/>
      </w:tblBorders>
    </w:tblPr>
    <w:tcPr>
      <w:tcBorders/>
    </w:tcPr>
    <w:tblStylePr w:type="band1Horz">
      <w:rPr>
        <w:rFonts w:ascii="Arial" w:hAnsi="Arial"/>
        <w:color w:val="f4b184" w:themeColor="accent2" w:themeTint="97" w:themeShade="95"/>
        <w:sz w:val="22"/>
      </w:rPr>
      <w:pPr>
        <w:pBdr/>
        <w:spacing/>
        <w:ind/>
      </w:pPr>
      <w:tblPr>
        <w:tblBorders/>
      </w:tblPr>
      <w:tcPr>
        <w:shd w:val="clear" w:color="fadecb" w:themeColor="accent2" w:themeTint="40" w:fill="fadecb" w:themeFill="accent2" w:themeFillTint="40"/>
        <w:tcBorders/>
      </w:tcPr>
    </w:tblStylePr>
    <w:tblStylePr w:type="band1Vert">
      <w:pPr>
        <w:pBdr/>
        <w:spacing/>
        <w:ind/>
      </w:pPr>
      <w:tblPr>
        <w:tblBorders/>
      </w:tblPr>
      <w:tcPr>
        <w:shd w:val="clear" w:color="fadecb" w:themeColor="accent2" w:themeTint="40" w:fill="fadecb" w:themeFill="accent2" w:themeFillTint="40"/>
        <w:tcBorders/>
      </w:tcPr>
    </w:tblStylePr>
    <w:tblStylePr w:type="band2Horz">
      <w:rPr>
        <w:rFonts w:ascii="Arial" w:hAnsi="Arial"/>
        <w:color w:val="f4b184"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4b184" w:themeColor="accent2" w:themeTint="97"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4b184" w:themeColor="accent2" w:themeTint="97" w:sz="4" w:space="0"/>
        </w:tcBorders>
      </w:tcPr>
    </w:tblStylePr>
    <w:tblStylePr w:type="fir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4b184" w:themeColor="accent2" w:themeTint="97" w:sz="4" w:space="0"/>
          <w:right w:val="none" w:color="000000" w:sz="4" w:space="0"/>
        </w:tcBorders>
      </w:tcPr>
    </w:tblStylePr>
    <w:tblStylePr w:type="lastCol">
      <w:rPr>
        <w:rFonts w:ascii="Arial" w:hAnsi="Arial"/>
        <w:i/>
        <w:color w:val="f4b184" w:themeColor="accent2" w:themeTint="97" w:themeShade="95"/>
        <w:sz w:val="22"/>
      </w:rPr>
      <w:pPr>
        <w:pBdr/>
        <w:spacing/>
        <w:ind/>
      </w:pPr>
      <w:tblPr>
        <w:tblBorders/>
      </w:tblPr>
      <w:tcPr>
        <w:shd w:val="clear" w:color="ffffff" w:fill="auto"/>
        <w:tcBorders>
          <w:top w:val="none" w:color="000000" w:sz="4" w:space="0"/>
          <w:left w:val="single" w:color="f4b184" w:themeColor="accent2" w:themeTint="97" w:sz="4" w:space="0"/>
          <w:bottom w:val="none" w:color="000000" w:sz="4" w:space="0"/>
          <w:right w:val="none" w:color="000000" w:sz="4" w:space="0"/>
        </w:tcBorders>
      </w:tcPr>
    </w:tblStylePr>
    <w:tblStylePr w:type="lastRow">
      <w:rPr>
        <w:rFonts w:ascii="Arial" w:hAnsi="Arial"/>
        <w:i/>
        <w:color w:val="f4b184" w:themeColor="accent2" w:themeTint="97" w:themeShade="95"/>
        <w:sz w:val="22"/>
      </w:rPr>
      <w:pPr>
        <w:pBdr/>
        <w:spacing/>
        <w:ind/>
      </w:pPr>
      <w:tblPr>
        <w:tblBorders/>
      </w:tblPr>
      <w:tcPr>
        <w:shd w:val="clear" w:color="ffffff" w:themeColor="light1" w:fill="ffffff" w:themeFill="light1"/>
        <w:tcBorders>
          <w:top w:val="single" w:color="f4b184"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customStyle="1">
    <w:name w:val="List Table 7 Colorful - Accent 3"/>
    <w:basedOn w:val="746"/>
    <w:uiPriority w:val="99"/>
    <w:pPr>
      <w:pBdr/>
      <w:spacing w:after="0" w:line="240" w:lineRule="auto"/>
      <w:ind/>
    </w:pPr>
    <w:tblPr>
      <w:tblStyleRowBandSize w:val="1"/>
      <w:tblStyleColBandSize w:val="1"/>
      <w:tblBorders>
        <w:right w:val="single" w:color="c9c9c9" w:themeColor="accent3" w:themeTint="98" w:sz="4" w:space="0"/>
      </w:tblBorders>
    </w:tblPr>
    <w:tcPr>
      <w:tcBorders/>
    </w:tcPr>
    <w:tblStylePr w:type="band1Horz">
      <w:rPr>
        <w:rFonts w:ascii="Arial" w:hAnsi="Arial"/>
        <w:color w:val="c9c9c9" w:themeColor="accent3" w:themeTint="98" w:themeShade="95"/>
        <w:sz w:val="22"/>
      </w:rPr>
      <w:pPr>
        <w:pBdr/>
        <w:spacing/>
        <w:ind/>
      </w:pPr>
      <w:tblPr>
        <w:tblBorders/>
      </w:tblPr>
      <w:tcPr>
        <w:shd w:val="clear" w:color="e8e8e8" w:themeColor="accent3" w:themeTint="40" w:fill="e8e8e8" w:themeFill="accent3" w:themeFillTint="40"/>
        <w:tcBorders/>
      </w:tcPr>
    </w:tblStylePr>
    <w:tblStylePr w:type="band1Vert">
      <w:pPr>
        <w:pBdr/>
        <w:spacing/>
        <w:ind/>
      </w:pPr>
      <w:tblPr>
        <w:tblBorders/>
      </w:tblPr>
      <w:tcPr>
        <w:shd w:val="clear" w:color="e8e8e8" w:themeColor="accent3" w:themeTint="40" w:fill="e8e8e8" w:themeFill="accent3" w:themeFillTint="40"/>
        <w:tcBorders/>
      </w:tcPr>
    </w:tblStylePr>
    <w:tblStylePr w:type="band2Horz">
      <w:rPr>
        <w:rFonts w:ascii="Arial" w:hAnsi="Arial"/>
        <w:color w:val="c9c9c9"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9c9c9" w:themeColor="accent3"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c9c9c9" w:themeColor="accent3" w:themeTint="98" w:sz="4" w:space="0"/>
        </w:tcBorders>
      </w:tcPr>
    </w:tblStylePr>
    <w:tblStylePr w:type="fir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c9c9c9" w:themeColor="accent3" w:themeTint="98" w:sz="4" w:space="0"/>
          <w:right w:val="none" w:color="000000" w:sz="4" w:space="0"/>
        </w:tcBorders>
      </w:tcPr>
    </w:tblStylePr>
    <w:tblStylePr w:type="lastCol">
      <w:rPr>
        <w:rFonts w:ascii="Arial" w:hAnsi="Arial"/>
        <w:i/>
        <w:color w:val="c9c9c9" w:themeColor="accent3" w:themeTint="98" w:themeShade="95"/>
        <w:sz w:val="22"/>
      </w:rPr>
      <w:pPr>
        <w:pBdr/>
        <w:spacing/>
        <w:ind/>
      </w:pPr>
      <w:tblPr>
        <w:tblBorders/>
      </w:tblPr>
      <w:tcPr>
        <w:shd w:val="clear" w:color="ffffff" w:fill="auto"/>
        <w:tcBorders>
          <w:top w:val="none" w:color="000000" w:sz="4" w:space="0"/>
          <w:left w:val="single" w:color="c9c9c9" w:themeColor="accent3" w:themeTint="98" w:sz="4" w:space="0"/>
          <w:bottom w:val="none" w:color="000000" w:sz="4" w:space="0"/>
          <w:right w:val="none" w:color="000000" w:sz="4" w:space="0"/>
        </w:tcBorders>
      </w:tcPr>
    </w:tblStylePr>
    <w:tblStylePr w:type="lastRow">
      <w:rPr>
        <w:rFonts w:ascii="Arial" w:hAnsi="Arial"/>
        <w:i/>
        <w:color w:val="c9c9c9" w:themeColor="accent3" w:themeTint="98" w:themeShade="95"/>
        <w:sz w:val="22"/>
      </w:rPr>
      <w:pPr>
        <w:pBdr/>
        <w:spacing/>
        <w:ind/>
      </w:pPr>
      <w:tblPr>
        <w:tblBorders/>
      </w:tblPr>
      <w:tcPr>
        <w:shd w:val="clear" w:color="ffffff" w:themeColor="light1" w:fill="ffffff" w:themeFill="light1"/>
        <w:tcBorders>
          <w:top w:val="single" w:color="c9c9c9"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customStyle="1">
    <w:name w:val="List Table 7 Colorful - Accent 4"/>
    <w:basedOn w:val="746"/>
    <w:uiPriority w:val="99"/>
    <w:pPr>
      <w:pBdr/>
      <w:spacing w:after="0" w:line="240" w:lineRule="auto"/>
      <w:ind/>
    </w:pPr>
    <w:tblPr>
      <w:tblStyleRowBandSize w:val="1"/>
      <w:tblStyleColBandSize w:val="1"/>
      <w:tblBorders>
        <w:right w:val="single" w:color="ffd865" w:themeColor="accent4" w:themeTint="9A" w:sz="4" w:space="0"/>
      </w:tblBorders>
    </w:tblPr>
    <w:tcPr>
      <w:tcBorders/>
    </w:tcPr>
    <w:tblStylePr w:type="band1Horz">
      <w:rPr>
        <w:rFonts w:ascii="Arial" w:hAnsi="Arial"/>
        <w:color w:val="ffd865" w:themeColor="accent4" w:themeTint="9A" w:themeShade="95"/>
        <w:sz w:val="22"/>
      </w:rPr>
      <w:pPr>
        <w:pBdr/>
        <w:spacing/>
        <w:ind/>
      </w:pPr>
      <w:tblPr>
        <w:tblBorders/>
      </w:tblPr>
      <w:tcPr>
        <w:shd w:val="clear" w:color="ffefbf" w:themeColor="accent4" w:themeTint="40" w:fill="ffefbf" w:themeFill="accent4" w:themeFillTint="40"/>
        <w:tcBorders/>
      </w:tcPr>
    </w:tblStylePr>
    <w:tblStylePr w:type="band1Vert">
      <w:pPr>
        <w:pBdr/>
        <w:spacing/>
        <w:ind/>
      </w:pPr>
      <w:tblPr>
        <w:tblBorders/>
      </w:tblPr>
      <w:tcPr>
        <w:shd w:val="clear" w:color="ffefbf" w:themeColor="accent4" w:themeTint="40" w:fill="ffefbf" w:themeFill="accent4" w:themeFillTint="40"/>
        <w:tcBorders/>
      </w:tcPr>
    </w:tblStylePr>
    <w:tblStylePr w:type="band2Horz">
      <w:rPr>
        <w:rFonts w:ascii="Arial" w:hAnsi="Arial"/>
        <w:color w:val="ffd865"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ffd865" w:themeColor="accent4"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ffd865" w:themeColor="accent4" w:themeTint="9A" w:sz="4" w:space="0"/>
        </w:tcBorders>
      </w:tcPr>
    </w:tblStylePr>
    <w:tblStylePr w:type="fir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ffd865" w:themeColor="accent4" w:themeTint="9A" w:sz="4" w:space="0"/>
          <w:right w:val="none" w:color="000000" w:sz="4" w:space="0"/>
        </w:tcBorders>
      </w:tcPr>
    </w:tblStylePr>
    <w:tblStylePr w:type="lastCol">
      <w:rPr>
        <w:rFonts w:ascii="Arial" w:hAnsi="Arial"/>
        <w:i/>
        <w:color w:val="ffd865" w:themeColor="accent4" w:themeTint="9A" w:themeShade="95"/>
        <w:sz w:val="22"/>
      </w:rPr>
      <w:pPr>
        <w:pBdr/>
        <w:spacing/>
        <w:ind/>
      </w:pPr>
      <w:tblPr>
        <w:tblBorders/>
      </w:tblPr>
      <w:tcPr>
        <w:shd w:val="clear" w:color="ffffff" w:fill="auto"/>
        <w:tcBorders>
          <w:top w:val="none" w:color="000000" w:sz="4" w:space="0"/>
          <w:left w:val="single" w:color="ffd865" w:themeColor="accent4" w:themeTint="9A" w:sz="4" w:space="0"/>
          <w:bottom w:val="none" w:color="000000" w:sz="4" w:space="0"/>
          <w:right w:val="none" w:color="000000" w:sz="4" w:space="0"/>
        </w:tcBorders>
      </w:tcPr>
    </w:tblStylePr>
    <w:tblStylePr w:type="lastRow">
      <w:rPr>
        <w:rFonts w:ascii="Arial" w:hAnsi="Arial"/>
        <w:i/>
        <w:color w:val="ffd865" w:themeColor="accent4" w:themeTint="9A" w:themeShade="95"/>
        <w:sz w:val="22"/>
      </w:rPr>
      <w:pPr>
        <w:pBdr/>
        <w:spacing/>
        <w:ind/>
      </w:pPr>
      <w:tblPr>
        <w:tblBorders/>
      </w:tblPr>
      <w:tcPr>
        <w:shd w:val="clear" w:color="ffffff" w:themeColor="light1" w:fill="ffffff" w:themeFill="light1"/>
        <w:tcBorders>
          <w:top w:val="single" w:color="ffd865"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customStyle="1">
    <w:name w:val="List Table 7 Colorful - Accent 5"/>
    <w:basedOn w:val="746"/>
    <w:uiPriority w:val="99"/>
    <w:pPr>
      <w:pBdr/>
      <w:spacing w:after="0" w:line="240" w:lineRule="auto"/>
      <w:ind/>
    </w:pPr>
    <w:tblPr>
      <w:tblStyleRowBandSize w:val="1"/>
      <w:tblStyleColBandSize w:val="1"/>
      <w:tblBorders>
        <w:right w:val="single" w:color="9bc2e5" w:themeColor="accent5" w:themeTint="9A" w:sz="4" w:space="0"/>
      </w:tblBorders>
    </w:tblPr>
    <w:tcPr>
      <w:tcBorders/>
    </w:tcPr>
    <w:tblStylePr w:type="band1Horz">
      <w:rPr>
        <w:rFonts w:ascii="Arial" w:hAnsi="Arial"/>
        <w:color w:val="9bc2e5" w:themeColor="accent5" w:themeTint="9A" w:themeShade="95"/>
        <w:sz w:val="22"/>
      </w:rPr>
      <w:pPr>
        <w:pBdr/>
        <w:spacing/>
        <w:ind/>
      </w:pPr>
      <w:tblPr>
        <w:tblBorders/>
      </w:tblPr>
      <w:tcPr>
        <w:shd w:val="clear" w:color="d5e5f4" w:themeColor="accent5" w:themeTint="40" w:fill="d5e5f4" w:themeFill="accent5" w:themeFillTint="40"/>
        <w:tcBorders/>
      </w:tcPr>
    </w:tblStylePr>
    <w:tblStylePr w:type="band1Vert">
      <w:pPr>
        <w:pBdr/>
        <w:spacing/>
        <w:ind/>
      </w:pPr>
      <w:tblPr>
        <w:tblBorders/>
      </w:tblPr>
      <w:tcPr>
        <w:shd w:val="clear" w:color="d5e5f4" w:themeColor="accent5" w:themeTint="40" w:fill="d5e5f4" w:themeFill="accent5" w:themeFillTint="40"/>
        <w:tcBorders/>
      </w:tcPr>
    </w:tblStylePr>
    <w:tblStylePr w:type="band2Horz">
      <w:rPr>
        <w:rFonts w:ascii="Arial" w:hAnsi="Arial"/>
        <w:color w:val="9bc2e5"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bc2e5" w:themeColor="accent5" w:themeTint="9A"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9bc2e5" w:themeColor="accent5" w:themeTint="9A" w:sz="4" w:space="0"/>
        </w:tcBorders>
      </w:tcPr>
    </w:tblStylePr>
    <w:tblStylePr w:type="fir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9bc2e5" w:themeColor="accent5" w:themeTint="9A" w:sz="4" w:space="0"/>
          <w:right w:val="none" w:color="000000" w:sz="4" w:space="0"/>
        </w:tcBorders>
      </w:tcPr>
    </w:tblStylePr>
    <w:tblStylePr w:type="lastCol">
      <w:rPr>
        <w:rFonts w:ascii="Arial" w:hAnsi="Arial"/>
        <w:i/>
        <w:color w:val="9bc2e5" w:themeColor="accent5" w:themeTint="9A" w:themeShade="95"/>
        <w:sz w:val="22"/>
      </w:rPr>
      <w:pPr>
        <w:pBdr/>
        <w:spacing/>
        <w:ind/>
      </w:pPr>
      <w:tblPr>
        <w:tblBorders/>
      </w:tblPr>
      <w:tcPr>
        <w:shd w:val="clear" w:color="ffffff" w:fill="auto"/>
        <w:tcBorders>
          <w:top w:val="none" w:color="000000" w:sz="4" w:space="0"/>
          <w:left w:val="single" w:color="9bc2e5" w:themeColor="accent5" w:themeTint="9A" w:sz="4" w:space="0"/>
          <w:bottom w:val="none" w:color="000000" w:sz="4" w:space="0"/>
          <w:right w:val="none" w:color="000000" w:sz="4" w:space="0"/>
        </w:tcBorders>
      </w:tcPr>
    </w:tblStylePr>
    <w:tblStylePr w:type="lastRow">
      <w:rPr>
        <w:rFonts w:ascii="Arial" w:hAnsi="Arial"/>
        <w:i/>
        <w:color w:val="9bc2e5" w:themeColor="accent5" w:themeTint="9A" w:themeShade="95"/>
        <w:sz w:val="22"/>
      </w:rPr>
      <w:pPr>
        <w:pBdr/>
        <w:spacing/>
        <w:ind/>
      </w:pPr>
      <w:tblPr>
        <w:tblBorders/>
      </w:tblPr>
      <w:tcPr>
        <w:shd w:val="clear" w:color="ffffff" w:themeColor="light1" w:fill="ffffff" w:themeFill="light1"/>
        <w:tcBorders>
          <w:top w:val="single" w:color="9bc2e5"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customStyle="1">
    <w:name w:val="List Table 7 Colorful - Accent 6"/>
    <w:basedOn w:val="746"/>
    <w:uiPriority w:val="99"/>
    <w:pPr>
      <w:pBdr/>
      <w:spacing w:after="0" w:line="240" w:lineRule="auto"/>
      <w:ind/>
    </w:pPr>
    <w:tblPr>
      <w:tblStyleRowBandSize w:val="1"/>
      <w:tblStyleColBandSize w:val="1"/>
      <w:tblBorders>
        <w:right w:val="single" w:color="a9d08e" w:themeColor="accent6" w:themeTint="98" w:sz="4" w:space="0"/>
      </w:tblBorders>
    </w:tblPr>
    <w:tcPr>
      <w:tcBorders/>
    </w:tcPr>
    <w:tblStylePr w:type="band1Horz">
      <w:rPr>
        <w:rFonts w:ascii="Arial" w:hAnsi="Arial"/>
        <w:color w:val="a9d08e" w:themeColor="accent6" w:themeTint="98" w:themeShade="95"/>
        <w:sz w:val="22"/>
      </w:rPr>
      <w:pPr>
        <w:pBdr/>
        <w:spacing/>
        <w:ind/>
      </w:pPr>
      <w:tblPr>
        <w:tblBorders/>
      </w:tblPr>
      <w:tcPr>
        <w:shd w:val="clear" w:color="daebcf" w:themeColor="accent6" w:themeTint="40" w:fill="daebcf" w:themeFill="accent6" w:themeFillTint="40"/>
        <w:tcBorders/>
      </w:tcPr>
    </w:tblStylePr>
    <w:tblStylePr w:type="band1Vert">
      <w:pPr>
        <w:pBdr/>
        <w:spacing/>
        <w:ind/>
      </w:pPr>
      <w:tblPr>
        <w:tblBorders/>
      </w:tblPr>
      <w:tcPr>
        <w:shd w:val="clear" w:color="daebcf" w:themeColor="accent6" w:themeTint="40" w:fill="daebcf" w:themeFill="accent6" w:themeFillTint="40"/>
        <w:tcBorders/>
      </w:tcPr>
    </w:tblStylePr>
    <w:tblStylePr w:type="band2Horz">
      <w:rPr>
        <w:rFonts w:ascii="Arial" w:hAnsi="Arial"/>
        <w:color w:val="a9d08e"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a9d08e" w:themeColor="accent6" w:themeTint="98" w:themeShade="95"/>
        <w:sz w:val="22"/>
      </w:rPr>
      <w:pPr>
        <w:pBdr/>
        <w:spacing/>
        <w:ind/>
        <w:jc w:val="right"/>
      </w:pPr>
      <w:tblPr>
        <w:tblBorders/>
      </w:tblPr>
      <w:tcPr>
        <w:shd w:val="clear" w:color="ffffff" w:fill="auto"/>
        <w:tcBorders>
          <w:top w:val="none" w:color="000000" w:sz="4" w:space="0"/>
          <w:left w:val="none" w:color="000000" w:sz="4" w:space="0"/>
          <w:bottom w:val="none" w:color="000000" w:sz="4" w:space="0"/>
          <w:right w:val="single" w:color="a9d08e" w:themeColor="accent6" w:themeTint="98" w:sz="4" w:space="0"/>
        </w:tcBorders>
      </w:tcPr>
    </w:tblStylePr>
    <w:tblStylePr w:type="fir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a9d08e" w:themeColor="accent6" w:themeTint="98" w:sz="4" w:space="0"/>
          <w:right w:val="none" w:color="000000" w:sz="4" w:space="0"/>
        </w:tcBorders>
      </w:tcPr>
    </w:tblStylePr>
    <w:tblStylePr w:type="lastCol">
      <w:rPr>
        <w:rFonts w:ascii="Arial" w:hAnsi="Arial"/>
        <w:i/>
        <w:color w:val="a9d08e" w:themeColor="accent6" w:themeTint="98" w:themeShade="95"/>
        <w:sz w:val="22"/>
      </w:rPr>
      <w:pPr>
        <w:pBdr/>
        <w:spacing/>
        <w:ind/>
      </w:pPr>
      <w:tblPr>
        <w:tblBorders/>
      </w:tblPr>
      <w:tcPr>
        <w:shd w:val="clear" w:color="ffffff" w:fill="auto"/>
        <w:tcBorders>
          <w:top w:val="none" w:color="000000" w:sz="4" w:space="0"/>
          <w:left w:val="single" w:color="a9d08e" w:themeColor="accent6" w:themeTint="98" w:sz="4" w:space="0"/>
          <w:bottom w:val="none" w:color="000000" w:sz="4" w:space="0"/>
          <w:right w:val="none" w:color="000000" w:sz="4" w:space="0"/>
        </w:tcBorders>
      </w:tcPr>
    </w:tblStylePr>
    <w:tblStylePr w:type="lastRow">
      <w:rPr>
        <w:rFonts w:ascii="Arial" w:hAnsi="Arial"/>
        <w:i/>
        <w:color w:val="a9d08e" w:themeColor="accent6" w:themeTint="98" w:themeShade="95"/>
        <w:sz w:val="22"/>
      </w:rPr>
      <w:pPr>
        <w:pBdr/>
        <w:spacing/>
        <w:ind/>
      </w:pPr>
      <w:tblPr>
        <w:tblBorders/>
      </w:tblPr>
      <w:tcPr>
        <w:shd w:val="clear" w:color="ffffff" w:themeColor="light1" w:fill="ffffff" w:themeFill="light1"/>
        <w:tcBorders>
          <w:top w:val="single" w:color="a9d08e"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customStyle="1">
    <w:name w:val="Lined - Accent"/>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customStyle="1">
    <w:name w:val="Lined - Accent 1"/>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customStyle="1">
    <w:name w:val="Lined - Accent 2"/>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customStyle="1">
    <w:name w:val="Lined - Accent 3"/>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customStyle="1">
    <w:name w:val="Lined - Accent 4"/>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customStyle="1">
    <w:name w:val="Lined - Accent 5"/>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customStyle="1">
    <w:name w:val="Lined - Accent 6"/>
    <w:basedOn w:val="746"/>
    <w:uiPriority w:val="99"/>
    <w:pPr>
      <w:pBdr/>
      <w:spacing w:after="0" w:line="240" w:lineRule="auto"/>
      <w:ind/>
    </w:pPr>
    <w:rPr>
      <w:color w:val="404040"/>
      <w:sz w:val="20"/>
      <w:szCs w:val="20"/>
      <w:lang w:eastAsia="pl-PL"/>
      <w14:ligatures w14:val="none"/>
    </w:rPr>
    <w:tblPr>
      <w:tblStyleRowBandSize w:val="1"/>
      <w:tblStyleColBandSize w:val="1"/>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customStyle="1">
    <w:name w:val="Bordered &amp; Lined - Accent"/>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595959" w:themeColor="text1" w:themeTint="A6" w:sz="4" w:space="0"/>
        <w:left w:val="single" w:color="595959" w:themeColor="text1" w:themeTint="A6" w:sz="4" w:space="0"/>
        <w:bottom w:val="single" w:color="595959" w:themeColor="text1" w:themeTint="A6" w:sz="4" w:space="0"/>
        <w:right w:val="single" w:color="595959" w:themeColor="text1" w:themeTint="A6" w:sz="4" w:space="0"/>
        <w:insideH w:val="single" w:color="595959" w:themeColor="text1" w:themeTint="A6" w:sz="4" w:space="0"/>
        <w:insideV w:val="single" w:color="595959"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2f2f2"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7f7f7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customStyle="1">
    <w:name w:val="Bordered &amp; Lined - Accent 1"/>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254175" w:themeColor="accent1" w:themeShade="95" w:sz="4" w:space="0"/>
        <w:left w:val="single" w:color="254175" w:themeColor="accent1" w:themeShade="95" w:sz="4" w:space="0"/>
        <w:bottom w:val="single" w:color="254175" w:themeColor="accent1" w:themeShade="95" w:sz="4" w:space="0"/>
        <w:right w:val="single" w:color="254175" w:themeColor="accent1" w:themeShade="95" w:sz="4" w:space="0"/>
        <w:insideH w:val="single" w:color="254175" w:themeColor="accent1" w:themeShade="95" w:sz="4" w:space="0"/>
        <w:insideV w:val="single" w:color="254175"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band2Vert">
      <w:rPr>
        <w:rFonts w:ascii="Arial" w:hAnsi="Arial"/>
        <w:color w:val="404040"/>
        <w:sz w:val="22"/>
      </w:rPr>
      <w:pPr>
        <w:pBdr/>
        <w:spacing/>
        <w:ind/>
      </w:pPr>
      <w:tblPr>
        <w:tblBorders/>
      </w:tblPr>
      <w:tcPr>
        <w:shd w:val="clear" w:color="c4d2ec" w:themeColor="accent1" w:themeTint="50" w:fill="c4d2ec" w:themeFill="accent1" w:themeFillTint="50"/>
        <w:tcBorders/>
      </w:tcPr>
    </w:tblStylePr>
    <w:tblStylePr w:type="fir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fir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Col">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lastRow">
      <w:rPr>
        <w:rFonts w:ascii="Arial" w:hAnsi="Arial"/>
        <w:color w:val="f2f2f2"/>
        <w:sz w:val="22"/>
      </w:rPr>
      <w:pPr>
        <w:pBdr/>
        <w:spacing/>
        <w:ind/>
      </w:pPr>
      <w:tblPr>
        <w:tblBorders/>
      </w:tblPr>
      <w:tcPr>
        <w:shd w:val="clear" w:color="537dc8" w:themeColor="accent1" w:themeTint="EA" w:fill="537dc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customStyle="1">
    <w:name w:val="Bordered &amp; Lined - Accent 2"/>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band2Vert">
      <w:rPr>
        <w:rFonts w:ascii="Arial" w:hAnsi="Arial"/>
        <w:color w:val="404040"/>
        <w:sz w:val="22"/>
      </w:rPr>
      <w:pPr>
        <w:pBdr/>
        <w:spacing/>
        <w:ind/>
      </w:pPr>
      <w:tblPr>
        <w:tblBorders/>
      </w:tblPr>
      <w:tcPr>
        <w:shd w:val="clear" w:color="fbe5d6" w:themeColor="accent2" w:themeTint="32" w:fill="fbe5d6" w:themeFill="accent2" w:themeFillTint="32"/>
        <w:tcBorders/>
      </w:tcPr>
    </w:tblStylePr>
    <w:tblStylePr w:type="fir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fir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Col">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lastRow">
      <w:rPr>
        <w:rFonts w:ascii="Arial" w:hAnsi="Arial"/>
        <w:color w:val="f2f2f2"/>
        <w:sz w:val="22"/>
      </w:rPr>
      <w:pPr>
        <w:pBdr/>
        <w:spacing/>
        <w:ind/>
      </w:pPr>
      <w:tblPr>
        <w:tblBorders/>
      </w:tblPr>
      <w:tcPr>
        <w:shd w:val="clear" w:color="f4b184" w:themeColor="accent2" w:themeTint="97" w:fill="f4b184"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customStyle="1">
    <w:name w:val="Bordered &amp; Lined - Accent 3"/>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band2Vert">
      <w:rPr>
        <w:rFonts w:ascii="Arial" w:hAnsi="Arial"/>
        <w:color w:val="404040"/>
        <w:sz w:val="22"/>
      </w:rPr>
      <w:pPr>
        <w:pBdr/>
        <w:spacing/>
        <w:ind/>
      </w:pPr>
      <w:tblPr>
        <w:tblBorders/>
      </w:tblPr>
      <w:tcPr>
        <w:shd w:val="clear" w:color="ececec" w:themeColor="accent3" w:themeTint="34" w:fill="ececec" w:themeFill="accent3" w:themeFillTint="34"/>
        <w:tcBorders/>
      </w:tcPr>
    </w:tblStylePr>
    <w:tblStylePr w:type="fir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a5a5a5"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customStyle="1">
    <w:name w:val="Bordered &amp; Lined - Accent 4"/>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957000" w:themeColor="accent4" w:themeShade="95" w:sz="4" w:space="0"/>
        <w:left w:val="single" w:color="957000" w:themeColor="accent4" w:themeShade="95" w:sz="4" w:space="0"/>
        <w:bottom w:val="single" w:color="957000" w:themeColor="accent4" w:themeShade="95" w:sz="4" w:space="0"/>
        <w:right w:val="single" w:color="957000" w:themeColor="accent4" w:themeShade="95" w:sz="4" w:space="0"/>
        <w:insideH w:val="single" w:color="957000" w:themeColor="accent4" w:themeShade="95" w:sz="4" w:space="0"/>
        <w:insideV w:val="single" w:color="957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2cb"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fir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Col">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lastRow">
      <w:rPr>
        <w:rFonts w:ascii="Arial" w:hAnsi="Arial"/>
        <w:color w:val="f2f2f2"/>
        <w:sz w:val="22"/>
      </w:rPr>
      <w:pPr>
        <w:pBdr/>
        <w:spacing/>
        <w:ind/>
      </w:pPr>
      <w:tblPr>
        <w:tblBorders/>
      </w:tblPr>
      <w:tcPr>
        <w:shd w:val="clear" w:color="ffd865" w:themeColor="accent4" w:themeTint="9A" w:fill="ffd8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customStyle="1">
    <w:name w:val="Bordered &amp; Lined - Accent 5"/>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245a8d" w:themeColor="accent5" w:themeShade="95" w:sz="4" w:space="0"/>
        <w:left w:val="single" w:color="245a8d" w:themeColor="accent5" w:themeShade="95" w:sz="4" w:space="0"/>
        <w:bottom w:val="single" w:color="245a8d" w:themeColor="accent5" w:themeShade="95" w:sz="4" w:space="0"/>
        <w:right w:val="single" w:color="245a8d" w:themeColor="accent5" w:themeShade="95" w:sz="4" w:space="0"/>
        <w:insideH w:val="single" w:color="245a8d" w:themeColor="accent5" w:themeShade="95" w:sz="4" w:space="0"/>
        <w:insideV w:val="single" w:color="245a8d"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band2Vert">
      <w:rPr>
        <w:rFonts w:ascii="Arial" w:hAnsi="Arial"/>
        <w:color w:val="404040"/>
        <w:sz w:val="22"/>
      </w:rPr>
      <w:pPr>
        <w:pBdr/>
        <w:spacing/>
        <w:ind/>
      </w:pPr>
      <w:tblPr>
        <w:tblBorders/>
      </w:tblPr>
      <w:tcPr>
        <w:shd w:val="clear" w:color="ddeaf6" w:themeColor="accent5" w:themeTint="34" w:fill="ddeaf6" w:themeFill="accent5" w:themeFillTint="34"/>
        <w:tcBorders/>
      </w:tcPr>
    </w:tblStylePr>
    <w:tblStylePr w:type="firstCol">
      <w:rPr>
        <w:rFonts w:ascii="Arial" w:hAnsi="Arial"/>
        <w:color w:val="f2f2f2"/>
        <w:sz w:val="22"/>
      </w:rPr>
      <w:pPr>
        <w:pBdr/>
        <w:spacing/>
        <w:ind/>
      </w:pPr>
      <w:tblPr>
        <w:tblBorders/>
      </w:tblPr>
      <w:tcPr>
        <w:shd w:val="clear" w:color="5b9bd5" w:themeColor="accent5" w:fill="5b9bd5" w:themeFill="accent5"/>
        <w:tcBorders/>
      </w:tcPr>
    </w:tblStylePr>
    <w:tblStylePr w:type="firstRow">
      <w:rPr>
        <w:rFonts w:ascii="Arial" w:hAnsi="Arial"/>
        <w:color w:val="f2f2f2"/>
        <w:sz w:val="22"/>
      </w:rPr>
      <w:pPr>
        <w:pBdr/>
        <w:spacing/>
        <w:ind/>
      </w:pPr>
      <w:tblPr>
        <w:tblBorders/>
      </w:tblPr>
      <w:tcPr>
        <w:shd w:val="clear" w:color="5b9bd5" w:themeColor="accent5" w:fill="5b9bd5" w:themeFill="accent5"/>
        <w:tcBorders/>
      </w:tcPr>
    </w:tblStylePr>
    <w:tblStylePr w:type="lastCol">
      <w:rPr>
        <w:rFonts w:ascii="Arial" w:hAnsi="Arial"/>
        <w:color w:val="f2f2f2"/>
        <w:sz w:val="22"/>
      </w:rPr>
      <w:pPr>
        <w:pBdr/>
        <w:spacing/>
        <w:ind/>
      </w:pPr>
      <w:tblPr>
        <w:tblBorders/>
      </w:tblPr>
      <w:tcPr>
        <w:shd w:val="clear" w:color="5b9bd5" w:themeColor="accent5" w:fill="5b9bd5" w:themeFill="accent5"/>
        <w:tcBorders/>
      </w:tcPr>
    </w:tblStylePr>
    <w:tblStylePr w:type="lastRow">
      <w:rPr>
        <w:rFonts w:ascii="Arial" w:hAnsi="Arial"/>
        <w:color w:val="f2f2f2"/>
        <w:sz w:val="22"/>
      </w:rPr>
      <w:pPr>
        <w:pBdr/>
        <w:spacing/>
        <w:ind/>
      </w:pPr>
      <w:tblPr>
        <w:tblBorders/>
      </w:tblPr>
      <w:tcPr>
        <w:shd w:val="clear" w:color="5b9bd5"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customStyle="1">
    <w:name w:val="Bordered &amp; Lined - Accent 6"/>
    <w:basedOn w:val="746"/>
    <w:uiPriority w:val="99"/>
    <w:pPr>
      <w:pBdr/>
      <w:spacing w:after="0" w:line="240" w:lineRule="auto"/>
      <w:ind/>
    </w:pPr>
    <w:rPr>
      <w:color w:val="404040"/>
      <w:sz w:val="20"/>
      <w:szCs w:val="20"/>
      <w:lang w:eastAsia="pl-PL"/>
      <w14:ligatures w14:val="none"/>
    </w:rPr>
    <w:tblPr>
      <w:tblStyleRowBandSize w:val="1"/>
      <w:tblStyleColBandSize w:val="1"/>
      <w:tblBorders>
        <w:top w:val="single" w:color="416429" w:themeColor="accent6" w:themeShade="95" w:sz="4" w:space="0"/>
        <w:left w:val="single" w:color="416429" w:themeColor="accent6" w:themeShade="95" w:sz="4" w:space="0"/>
        <w:bottom w:val="single" w:color="416429" w:themeColor="accent6" w:themeShade="95" w:sz="4" w:space="0"/>
        <w:right w:val="single" w:color="416429" w:themeColor="accent6" w:themeShade="95" w:sz="4" w:space="0"/>
        <w:insideH w:val="single" w:color="416429" w:themeColor="accent6" w:themeShade="95" w:sz="4" w:space="0"/>
        <w:insideV w:val="single" w:color="416429"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band2Vert">
      <w:rPr>
        <w:rFonts w:ascii="Arial" w:hAnsi="Arial"/>
        <w:color w:val="404040"/>
        <w:sz w:val="22"/>
      </w:rPr>
      <w:pPr>
        <w:pBdr/>
        <w:spacing/>
        <w:ind/>
      </w:pPr>
      <w:tblPr>
        <w:tblBorders/>
      </w:tblPr>
      <w:tcPr>
        <w:shd w:val="clear" w:color="e1efd8" w:themeColor="accent6" w:themeTint="34" w:fill="e1efd8" w:themeFill="accent6" w:themeFillTint="34"/>
        <w:tcBorders/>
      </w:tcPr>
    </w:tblStylePr>
    <w:tblStylePr w:type="firstCol">
      <w:rPr>
        <w:rFonts w:ascii="Arial" w:hAnsi="Arial"/>
        <w:color w:val="f2f2f2"/>
        <w:sz w:val="22"/>
      </w:rPr>
      <w:pPr>
        <w:pBdr/>
        <w:spacing/>
        <w:ind/>
      </w:pPr>
      <w:tblPr>
        <w:tblBorders/>
      </w:tblPr>
      <w:tcPr>
        <w:shd w:val="clear" w:color="70ad47" w:themeColor="accent6" w:fill="70ad47" w:themeFill="accent6"/>
        <w:tcBorders/>
      </w:tcPr>
    </w:tblStylePr>
    <w:tblStylePr w:type="firstRow">
      <w:rPr>
        <w:rFonts w:ascii="Arial" w:hAnsi="Arial"/>
        <w:color w:val="f2f2f2"/>
        <w:sz w:val="22"/>
      </w:rPr>
      <w:pPr>
        <w:pBdr/>
        <w:spacing/>
        <w:ind/>
      </w:pPr>
      <w:tblPr>
        <w:tblBorders/>
      </w:tblPr>
      <w:tcPr>
        <w:shd w:val="clear" w:color="70ad47" w:themeColor="accent6" w:fill="70ad47" w:themeFill="accent6"/>
        <w:tcBorders/>
      </w:tcPr>
    </w:tblStylePr>
    <w:tblStylePr w:type="lastCol">
      <w:rPr>
        <w:rFonts w:ascii="Arial" w:hAnsi="Arial"/>
        <w:color w:val="f2f2f2"/>
        <w:sz w:val="22"/>
      </w:rPr>
      <w:pPr>
        <w:pBdr/>
        <w:spacing/>
        <w:ind/>
      </w:pPr>
      <w:tblPr>
        <w:tblBorders/>
      </w:tblPr>
      <w:tcPr>
        <w:shd w:val="clear" w:color="70ad47" w:themeColor="accent6" w:fill="70ad47" w:themeFill="accent6"/>
        <w:tcBorders/>
      </w:tcPr>
    </w:tblStylePr>
    <w:tblStylePr w:type="lastRow">
      <w:rPr>
        <w:rFonts w:ascii="Arial" w:hAnsi="Arial"/>
        <w:color w:val="f2f2f2"/>
        <w:sz w:val="22"/>
      </w:rPr>
      <w:pPr>
        <w:pBdr/>
        <w:spacing/>
        <w:ind/>
      </w:pPr>
      <w:tblPr>
        <w:tblBorders/>
      </w:tblPr>
      <w:tcPr>
        <w:shd w:val="clear" w:color="70ad47"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customStyle="1">
    <w:name w:val="Bordered"/>
    <w:basedOn w:val="746"/>
    <w:uiPriority w:val="99"/>
    <w:pPr>
      <w:pBdr/>
      <w:spacing w:after="0" w:line="240" w:lineRule="auto"/>
      <w:ind/>
    </w:pPr>
    <w:tblPr>
      <w:tblStyleRowBandSize w:val="1"/>
      <w:tblStyleColBandSize w:val="1"/>
      <w:tbl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insideH w:val="single" w:color="d9d9d9" w:themeColor="text1" w:themeTint="26" w:sz="4" w:space="0"/>
        <w:insideV w:val="single" w:color="d9d9d9" w:themeColor="text1" w:themeTint="26" w:sz="4" w:space="0"/>
      </w:tblBorders>
    </w:tblPr>
    <w:tcPr>
      <w:tcBorders/>
    </w:tcPr>
    <w:tblStylePr w:type="band1Horz">
      <w:rPr>
        <w:rFonts w:ascii="Arial" w:hAnsi="Arial"/>
        <w:color w:val="404040"/>
        <w:sz w:val="22"/>
      </w:rPr>
      <w:pPr>
        <w:pBdr/>
        <w:spacing/>
        <w:ind/>
      </w:pPr>
      <w:tblPr>
        <w:tblBorders/>
      </w:tblPr>
      <w:tcPr>
        <w:tcBorders>
          <w:top w:val="single" w:color="d9d9d9" w:themeColor="text1" w:themeTint="26" w:sz="4" w:space="0"/>
          <w:left w:val="single" w:color="d9d9d9" w:themeColor="text1" w:themeTint="26" w:sz="4" w:space="0"/>
          <w:bottom w:val="single" w:color="d9d9d9" w:themeColor="text1" w:themeTint="26" w:sz="4" w:space="0"/>
          <w:right w:val="single" w:color="d9d9d9"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7f7f7f" w:themeColor="text1" w:themeTint="80" w:sz="12" w:space="0"/>
        </w:tcBorders>
      </w:tcPr>
    </w:tblStylePr>
    <w:tblStylePr w:type="lastCol">
      <w:rPr>
        <w:rFonts w:ascii="Arial" w:hAnsi="Arial"/>
        <w:color w:val="404040"/>
        <w:sz w:val="22"/>
      </w:rPr>
      <w:pPr>
        <w:pBdr/>
        <w:spacing/>
        <w:ind/>
      </w:pPr>
      <w:tblPr>
        <w:tblBorders/>
      </w:tblPr>
      <w:tcPr>
        <w:tcBorders>
          <w:left w:val="single" w:color="7f7f7f" w:themeColor="text1" w:themeTint="80" w:sz="12" w:space="0"/>
        </w:tcBorders>
      </w:tcPr>
    </w:tblStylePr>
    <w:tblStylePr w:type="lastRow">
      <w:rPr>
        <w:rFonts w:ascii="Arial" w:hAnsi="Arial"/>
        <w:color w:val="404040"/>
        <w:sz w:val="22"/>
      </w:rPr>
      <w:pPr>
        <w:pBdr/>
        <w:spacing/>
        <w:ind/>
      </w:pPr>
      <w:tblPr>
        <w:tblBorders/>
      </w:tblPr>
      <w:tcPr>
        <w:tcBorders>
          <w:top w:val="single" w:color="7f7f7f"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customStyle="1">
    <w:name w:val="Bordered - Accent 1"/>
    <w:basedOn w:val="746"/>
    <w:uiPriority w:val="99"/>
    <w:pPr>
      <w:pBdr/>
      <w:spacing w:after="0" w:line="240" w:lineRule="auto"/>
      <w:ind/>
    </w:pPr>
    <w:tblPr>
      <w:tblStyleRowBandSize w:val="1"/>
      <w:tblStyleColBandSize w:val="1"/>
      <w:tbl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insideH w:val="single" w:color="b3c5e7" w:themeColor="accent1" w:themeTint="67" w:sz="4" w:space="0"/>
        <w:insideV w:val="single" w:color="b3c5e7"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b3c5e7" w:themeColor="accent1" w:themeTint="67" w:sz="4" w:space="0"/>
          <w:left w:val="single" w:color="b3c5e7" w:themeColor="accent1" w:themeTint="67" w:sz="4" w:space="0"/>
          <w:bottom w:val="single" w:color="b3c5e7" w:themeColor="accent1" w:themeTint="67" w:sz="4" w:space="0"/>
          <w:right w:val="single" w:color="b3c5e7"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4472c4" w:themeColor="accent1" w:sz="12" w:space="0"/>
        </w:tcBorders>
      </w:tcPr>
    </w:tblStylePr>
    <w:tblStylePr w:type="lastCol">
      <w:rPr>
        <w:rFonts w:ascii="Arial" w:hAnsi="Arial"/>
        <w:color w:val="404040"/>
        <w:sz w:val="22"/>
      </w:rPr>
      <w:pPr>
        <w:pBdr/>
        <w:spacing/>
        <w:ind/>
      </w:pPr>
      <w:tblPr>
        <w:tblBorders/>
      </w:tblPr>
      <w:tcPr>
        <w:tcBorders>
          <w:left w:val="single" w:color="4472c4" w:themeColor="accent1" w:sz="12" w:space="0"/>
        </w:tcBorders>
      </w:tcPr>
    </w:tblStylePr>
    <w:tblStylePr w:type="lastRow">
      <w:rPr>
        <w:rFonts w:ascii="Arial" w:hAnsi="Arial"/>
        <w:color w:val="404040"/>
        <w:sz w:val="22"/>
      </w:rPr>
      <w:pPr>
        <w:pBdr/>
        <w:spacing/>
        <w:ind/>
      </w:pPr>
      <w:tblPr>
        <w:tblBorders/>
      </w:tblPr>
      <w:tcPr>
        <w:tcBorders>
          <w:top w:val="single" w:color="4472c4"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customStyle="1">
    <w:name w:val="Bordered - Accent 2"/>
    <w:basedOn w:val="746"/>
    <w:uiPriority w:val="99"/>
    <w:pPr>
      <w:pBdr/>
      <w:spacing w:after="0" w:line="240" w:lineRule="auto"/>
      <w:ind/>
    </w:pPr>
    <w:tblPr>
      <w:tblStyleRowBandSize w:val="1"/>
      <w:tblStyleColBandSize w:val="1"/>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4b184" w:themeColor="accent2" w:themeTint="97" w:sz="12" w:space="0"/>
        </w:tcBorders>
      </w:tcPr>
    </w:tblStylePr>
    <w:tblStylePr w:type="lastCol">
      <w:rPr>
        <w:rFonts w:ascii="Arial" w:hAnsi="Arial"/>
        <w:color w:val="404040"/>
        <w:sz w:val="22"/>
      </w:rPr>
      <w:pPr>
        <w:pBdr/>
        <w:spacing/>
        <w:ind/>
      </w:pPr>
      <w:tblPr>
        <w:tblBorders/>
      </w:tblPr>
      <w:tcPr>
        <w:tcBorders>
          <w:left w:val="single" w:color="f4b184" w:themeColor="accent2" w:themeTint="97" w:sz="12" w:space="0"/>
        </w:tcBorders>
      </w:tcPr>
    </w:tblStylePr>
    <w:tblStylePr w:type="lastRow">
      <w:rPr>
        <w:rFonts w:ascii="Arial" w:hAnsi="Arial"/>
        <w:color w:val="404040"/>
        <w:sz w:val="22"/>
      </w:rPr>
      <w:pPr>
        <w:pBdr/>
        <w:spacing/>
        <w:ind/>
      </w:pPr>
      <w:tblPr>
        <w:tblBorders/>
      </w:tblPr>
      <w:tcPr>
        <w:tcBorders>
          <w:top w:val="single" w:color="f4b184"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customStyle="1">
    <w:name w:val="Bordered - Accent 3"/>
    <w:basedOn w:val="746"/>
    <w:uiPriority w:val="99"/>
    <w:pPr>
      <w:pBdr/>
      <w:spacing w:after="0" w:line="240" w:lineRule="auto"/>
      <w:ind/>
    </w:pPr>
    <w:tblPr>
      <w:tblStyleRowBandSize w:val="1"/>
      <w:tblStyleColBandSize w:val="1"/>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c9c9c9" w:themeColor="accent3" w:themeTint="98" w:sz="12" w:space="0"/>
        </w:tcBorders>
      </w:tcPr>
    </w:tblStylePr>
    <w:tblStylePr w:type="lastCol">
      <w:rPr>
        <w:rFonts w:ascii="Arial" w:hAnsi="Arial"/>
        <w:color w:val="404040"/>
        <w:sz w:val="22"/>
      </w:rPr>
      <w:pPr>
        <w:pBdr/>
        <w:spacing/>
        <w:ind/>
      </w:pPr>
      <w:tblPr>
        <w:tblBorders/>
      </w:tblPr>
      <w:tcPr>
        <w:tcBorders>
          <w:left w:val="single" w:color="c9c9c9" w:themeColor="accent3" w:themeTint="98" w:sz="12" w:space="0"/>
        </w:tcBorders>
      </w:tcPr>
    </w:tblStylePr>
    <w:tblStylePr w:type="lastRow">
      <w:rPr>
        <w:rFonts w:ascii="Arial" w:hAnsi="Arial"/>
        <w:color w:val="404040"/>
        <w:sz w:val="22"/>
      </w:rPr>
      <w:pPr>
        <w:pBdr/>
        <w:spacing/>
        <w:ind/>
      </w:pPr>
      <w:tblPr>
        <w:tblBorders/>
      </w:tblPr>
      <w:tcPr>
        <w:tcBorders>
          <w:top w:val="single" w:color="c9c9c9"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customStyle="1">
    <w:name w:val="Bordered - Accent 4"/>
    <w:basedOn w:val="746"/>
    <w:uiPriority w:val="99"/>
    <w:pPr>
      <w:pBdr/>
      <w:spacing w:after="0" w:line="240" w:lineRule="auto"/>
      <w:ind/>
    </w:pPr>
    <w:tblPr>
      <w:tblStyleRowBandSize w:val="1"/>
      <w:tblStyleColBandSize w:val="1"/>
      <w:tbl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insideH w:val="single" w:color="ffe598" w:themeColor="accent4" w:themeTint="67" w:sz="4" w:space="0"/>
        <w:insideV w:val="single" w:color="ffe598"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ffe598" w:themeColor="accent4" w:themeTint="67" w:sz="4" w:space="0"/>
          <w:left w:val="single" w:color="ffe598" w:themeColor="accent4" w:themeTint="67" w:sz="4" w:space="0"/>
          <w:bottom w:val="single" w:color="ffe598" w:themeColor="accent4" w:themeTint="67" w:sz="4" w:space="0"/>
          <w:right w:val="single" w:color="ffe598"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ffd865" w:themeColor="accent4" w:themeTint="9A" w:sz="12" w:space="0"/>
        </w:tcBorders>
      </w:tcPr>
    </w:tblStylePr>
    <w:tblStylePr w:type="lastCol">
      <w:rPr>
        <w:rFonts w:ascii="Arial" w:hAnsi="Arial"/>
        <w:color w:val="404040"/>
        <w:sz w:val="22"/>
      </w:rPr>
      <w:pPr>
        <w:pBdr/>
        <w:spacing/>
        <w:ind/>
      </w:pPr>
      <w:tblPr>
        <w:tblBorders/>
      </w:tblPr>
      <w:tcPr>
        <w:tcBorders>
          <w:left w:val="single" w:color="ffd865" w:themeColor="accent4" w:themeTint="9A" w:sz="12" w:space="0"/>
        </w:tcBorders>
      </w:tcPr>
    </w:tblStylePr>
    <w:tblStylePr w:type="lastRow">
      <w:rPr>
        <w:rFonts w:ascii="Arial" w:hAnsi="Arial"/>
        <w:color w:val="404040"/>
        <w:sz w:val="22"/>
      </w:rPr>
      <w:pPr>
        <w:pBdr/>
        <w:spacing/>
        <w:ind/>
      </w:pPr>
      <w:tblPr>
        <w:tblBorders/>
      </w:tblPr>
      <w:tcPr>
        <w:tcBorders>
          <w:top w:val="single" w:color="ffd865"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customStyle="1">
    <w:name w:val="Bordered - Accent 5"/>
    <w:basedOn w:val="746"/>
    <w:uiPriority w:val="99"/>
    <w:pPr>
      <w:pBdr/>
      <w:spacing w:after="0" w:line="240" w:lineRule="auto"/>
      <w:ind/>
    </w:pPr>
    <w:tblPr>
      <w:tblStyleRowBandSize w:val="1"/>
      <w:tblStyleColBandSize w:val="1"/>
      <w:tbl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insideH w:val="single" w:color="bcd6ee" w:themeColor="accent5" w:themeTint="67" w:sz="4" w:space="0"/>
        <w:insideV w:val="single" w:color="bcd6ee"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bcd6ee" w:themeColor="accent5" w:themeTint="67" w:sz="4" w:space="0"/>
          <w:left w:val="single" w:color="bcd6ee" w:themeColor="accent5" w:themeTint="67" w:sz="4" w:space="0"/>
          <w:bottom w:val="single" w:color="bcd6ee" w:themeColor="accent5" w:themeTint="67" w:sz="4" w:space="0"/>
          <w:right w:val="single" w:color="bcd6ee"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9bc2e5" w:themeColor="accent5" w:themeTint="9A" w:sz="12" w:space="0"/>
        </w:tcBorders>
      </w:tcPr>
    </w:tblStylePr>
    <w:tblStylePr w:type="lastCol">
      <w:rPr>
        <w:rFonts w:ascii="Arial" w:hAnsi="Arial"/>
        <w:color w:val="404040"/>
        <w:sz w:val="22"/>
      </w:rPr>
      <w:pPr>
        <w:pBdr/>
        <w:spacing/>
        <w:ind/>
      </w:pPr>
      <w:tblPr>
        <w:tblBorders/>
      </w:tblPr>
      <w:tcPr>
        <w:tcBorders>
          <w:left w:val="single" w:color="9bc2e5" w:themeColor="accent5" w:themeTint="9A" w:sz="12" w:space="0"/>
        </w:tcBorders>
      </w:tcPr>
    </w:tblStylePr>
    <w:tblStylePr w:type="lastRow">
      <w:rPr>
        <w:rFonts w:ascii="Arial" w:hAnsi="Arial"/>
        <w:color w:val="404040"/>
        <w:sz w:val="22"/>
      </w:rPr>
      <w:pPr>
        <w:pBdr/>
        <w:spacing/>
        <w:ind/>
      </w:pPr>
      <w:tblPr>
        <w:tblBorders/>
      </w:tblPr>
      <w:tcPr>
        <w:tcBorders>
          <w:top w:val="single" w:color="9bc2e5"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customStyle="1">
    <w:name w:val="Bordered - Accent 6"/>
    <w:basedOn w:val="746"/>
    <w:uiPriority w:val="99"/>
    <w:pPr>
      <w:pBdr/>
      <w:spacing w:after="0" w:line="240" w:lineRule="auto"/>
      <w:ind/>
    </w:pPr>
    <w:tblPr>
      <w:tblStyleRowBandSize w:val="1"/>
      <w:tblStyleColBandSize w:val="1"/>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a9d08e" w:themeColor="accent6" w:themeTint="98" w:sz="12" w:space="0"/>
        </w:tcBorders>
      </w:tcPr>
    </w:tblStylePr>
    <w:tblStylePr w:type="lastCol">
      <w:rPr>
        <w:rFonts w:ascii="Arial" w:hAnsi="Arial"/>
        <w:color w:val="404040"/>
        <w:sz w:val="22"/>
      </w:rPr>
      <w:pPr>
        <w:pBdr/>
        <w:spacing/>
        <w:ind/>
      </w:pPr>
      <w:tblPr>
        <w:tblBorders/>
      </w:tblPr>
      <w:tcPr>
        <w:tcBorders>
          <w:left w:val="single" w:color="a9d08e" w:themeColor="accent6" w:themeTint="98" w:sz="12" w:space="0"/>
        </w:tcBorders>
      </w:tcPr>
    </w:tblStylePr>
    <w:tblStylePr w:type="lastRow">
      <w:rPr>
        <w:rFonts w:ascii="Arial" w:hAnsi="Arial"/>
        <w:color w:val="404040"/>
        <w:sz w:val="22"/>
      </w:rPr>
      <w:pPr>
        <w:pBdr/>
        <w:spacing/>
        <w:ind/>
      </w:pPr>
      <w:tblPr>
        <w:tblBorders/>
      </w:tblPr>
      <w:tcPr>
        <w:tcBorders>
          <w:top w:val="single" w:color="a9d08e"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878" w:customStyle="1">
    <w:name w:val="Heading 1 Char"/>
    <w:basedOn w:val="745"/>
    <w:uiPriority w:val="9"/>
    <w:pPr>
      <w:pBdr/>
      <w:spacing/>
      <w:ind/>
    </w:pPr>
    <w:rPr>
      <w:rFonts w:ascii="Arial" w:hAnsi="Arial" w:eastAsia="Arial" w:cs="Arial"/>
      <w:color w:val="2f5496" w:themeColor="accent1" w:themeShade="BF"/>
      <w:sz w:val="40"/>
      <w:szCs w:val="40"/>
    </w:rPr>
  </w:style>
  <w:style w:type="character" w:styleId="879" w:customStyle="1">
    <w:name w:val="Heading 2 Char"/>
    <w:basedOn w:val="745"/>
    <w:uiPriority w:val="9"/>
    <w:pPr>
      <w:pBdr/>
      <w:spacing/>
      <w:ind/>
    </w:pPr>
    <w:rPr>
      <w:rFonts w:ascii="Arial" w:hAnsi="Arial" w:eastAsia="Arial" w:cs="Arial"/>
      <w:color w:val="2f5496" w:themeColor="accent1" w:themeShade="BF"/>
      <w:sz w:val="32"/>
      <w:szCs w:val="32"/>
    </w:rPr>
  </w:style>
  <w:style w:type="character" w:styleId="880" w:customStyle="1">
    <w:name w:val="Heading 3 Char"/>
    <w:basedOn w:val="745"/>
    <w:uiPriority w:val="9"/>
    <w:pPr>
      <w:pBdr/>
      <w:spacing/>
      <w:ind/>
    </w:pPr>
    <w:rPr>
      <w:rFonts w:ascii="Arial" w:hAnsi="Arial" w:eastAsia="Arial" w:cs="Arial"/>
      <w:color w:val="2f5496" w:themeColor="accent1" w:themeShade="BF"/>
      <w:sz w:val="28"/>
      <w:szCs w:val="28"/>
    </w:rPr>
  </w:style>
  <w:style w:type="character" w:styleId="881" w:customStyle="1">
    <w:name w:val="Heading 4 Char"/>
    <w:basedOn w:val="745"/>
    <w:uiPriority w:val="9"/>
    <w:pPr>
      <w:pBdr/>
      <w:spacing/>
      <w:ind/>
    </w:pPr>
    <w:rPr>
      <w:rFonts w:ascii="Arial" w:hAnsi="Arial" w:eastAsia="Arial" w:cs="Arial"/>
      <w:i/>
      <w:iCs/>
      <w:color w:val="2f5496" w:themeColor="accent1" w:themeShade="BF"/>
    </w:rPr>
  </w:style>
  <w:style w:type="character" w:styleId="882" w:customStyle="1">
    <w:name w:val="Heading 5 Char"/>
    <w:basedOn w:val="745"/>
    <w:uiPriority w:val="9"/>
    <w:pPr>
      <w:pBdr/>
      <w:spacing/>
      <w:ind/>
    </w:pPr>
    <w:rPr>
      <w:rFonts w:ascii="Arial" w:hAnsi="Arial" w:eastAsia="Arial" w:cs="Arial"/>
      <w:color w:val="2f5496" w:themeColor="accent1" w:themeShade="BF"/>
    </w:rPr>
  </w:style>
  <w:style w:type="character" w:styleId="883" w:customStyle="1">
    <w:name w:val="Heading 6 Char"/>
    <w:basedOn w:val="745"/>
    <w:uiPriority w:val="9"/>
    <w:pPr>
      <w:pBdr/>
      <w:spacing/>
      <w:ind/>
    </w:pPr>
    <w:rPr>
      <w:rFonts w:ascii="Arial" w:hAnsi="Arial" w:eastAsia="Arial" w:cs="Arial"/>
      <w:i/>
      <w:iCs/>
      <w:color w:val="595959" w:themeColor="text1" w:themeTint="A6"/>
    </w:rPr>
  </w:style>
  <w:style w:type="character" w:styleId="884" w:customStyle="1">
    <w:name w:val="Heading 7 Char"/>
    <w:basedOn w:val="745"/>
    <w:uiPriority w:val="9"/>
    <w:pPr>
      <w:pBdr/>
      <w:spacing/>
      <w:ind/>
    </w:pPr>
    <w:rPr>
      <w:rFonts w:ascii="Arial" w:hAnsi="Arial" w:eastAsia="Arial" w:cs="Arial"/>
      <w:color w:val="595959" w:themeColor="text1" w:themeTint="A6"/>
    </w:rPr>
  </w:style>
  <w:style w:type="character" w:styleId="885" w:customStyle="1">
    <w:name w:val="Heading 8 Char"/>
    <w:basedOn w:val="745"/>
    <w:uiPriority w:val="9"/>
    <w:pPr>
      <w:pBdr/>
      <w:spacing/>
      <w:ind/>
    </w:pPr>
    <w:rPr>
      <w:rFonts w:ascii="Arial" w:hAnsi="Arial" w:eastAsia="Arial" w:cs="Arial"/>
      <w:i/>
      <w:iCs/>
      <w:color w:val="272727" w:themeColor="text1" w:themeTint="D8"/>
    </w:rPr>
  </w:style>
  <w:style w:type="character" w:styleId="886" w:customStyle="1">
    <w:name w:val="Heading 9 Char"/>
    <w:basedOn w:val="745"/>
    <w:uiPriority w:val="9"/>
    <w:pPr>
      <w:pBdr/>
      <w:spacing/>
      <w:ind/>
    </w:pPr>
    <w:rPr>
      <w:rFonts w:ascii="Arial" w:hAnsi="Arial" w:eastAsia="Arial" w:cs="Arial"/>
      <w:i/>
      <w:iCs/>
      <w:color w:val="272727" w:themeColor="text1" w:themeTint="D8"/>
    </w:rPr>
  </w:style>
  <w:style w:type="character" w:styleId="887" w:customStyle="1">
    <w:name w:val="Title Char"/>
    <w:basedOn w:val="745"/>
    <w:uiPriority w:val="10"/>
    <w:pPr>
      <w:pBdr/>
      <w:spacing/>
      <w:ind/>
    </w:pPr>
    <w:rPr>
      <w:rFonts w:ascii="Arial" w:hAnsi="Arial" w:eastAsia="Arial" w:cs="Arial"/>
      <w:spacing w:val="-10"/>
      <w:sz w:val="56"/>
      <w:szCs w:val="56"/>
    </w:rPr>
  </w:style>
  <w:style w:type="character" w:styleId="888" w:customStyle="1">
    <w:name w:val="Subtitle Char"/>
    <w:basedOn w:val="745"/>
    <w:uiPriority w:val="11"/>
    <w:pPr>
      <w:pBdr/>
      <w:spacing/>
      <w:ind/>
    </w:pPr>
    <w:rPr>
      <w:color w:val="595959" w:themeColor="text1" w:themeTint="A6"/>
      <w:spacing w:val="15"/>
      <w:sz w:val="28"/>
      <w:szCs w:val="28"/>
    </w:rPr>
  </w:style>
  <w:style w:type="character" w:styleId="889" w:customStyle="1">
    <w:name w:val="Quote Char"/>
    <w:basedOn w:val="745"/>
    <w:uiPriority w:val="29"/>
    <w:pPr>
      <w:pBdr/>
      <w:spacing/>
      <w:ind/>
    </w:pPr>
    <w:rPr>
      <w:i/>
      <w:iCs/>
      <w:color w:val="404040" w:themeColor="text1" w:themeTint="BF"/>
    </w:rPr>
  </w:style>
  <w:style w:type="character" w:styleId="890" w:customStyle="1">
    <w:name w:val="Intense Quote Char"/>
    <w:basedOn w:val="745"/>
    <w:uiPriority w:val="30"/>
    <w:pPr>
      <w:pBdr/>
      <w:spacing/>
      <w:ind/>
    </w:pPr>
    <w:rPr>
      <w:i/>
      <w:iCs/>
      <w:color w:val="2f5496" w:themeColor="accent1" w:themeShade="BF"/>
    </w:rPr>
  </w:style>
  <w:style w:type="paragraph" w:styleId="891">
    <w:name w:val="No Spacing"/>
    <w:basedOn w:val="735"/>
    <w:uiPriority w:val="1"/>
    <w:qFormat/>
    <w:pPr>
      <w:pBdr/>
      <w:spacing/>
      <w:ind/>
    </w:pPr>
  </w:style>
  <w:style w:type="character" w:styleId="892">
    <w:name w:val="Subtle Emphasis"/>
    <w:basedOn w:val="745"/>
    <w:uiPriority w:val="19"/>
    <w:qFormat/>
    <w:pPr>
      <w:pBdr/>
      <w:spacing/>
      <w:ind/>
    </w:pPr>
    <w:rPr>
      <w:i/>
      <w:iCs/>
      <w:color w:val="404040" w:themeColor="text1" w:themeTint="BF"/>
    </w:rPr>
  </w:style>
  <w:style w:type="character" w:styleId="893">
    <w:name w:val="Emphasis"/>
    <w:basedOn w:val="745"/>
    <w:uiPriority w:val="20"/>
    <w:qFormat/>
    <w:pPr>
      <w:pBdr/>
      <w:spacing/>
      <w:ind/>
    </w:pPr>
    <w:rPr>
      <w:i/>
      <w:iCs/>
    </w:rPr>
  </w:style>
  <w:style w:type="character" w:styleId="894">
    <w:name w:val="Subtle Reference"/>
    <w:basedOn w:val="745"/>
    <w:uiPriority w:val="31"/>
    <w:qFormat/>
    <w:pPr>
      <w:pBdr/>
      <w:spacing/>
      <w:ind/>
    </w:pPr>
    <w:rPr>
      <w:smallCaps/>
      <w:color w:val="5a5a5a" w:themeColor="text1" w:themeTint="A5"/>
    </w:rPr>
  </w:style>
  <w:style w:type="character" w:styleId="895">
    <w:name w:val="Book Title"/>
    <w:basedOn w:val="745"/>
    <w:uiPriority w:val="33"/>
    <w:qFormat/>
    <w:pPr>
      <w:pBdr/>
      <w:spacing/>
      <w:ind/>
    </w:pPr>
    <w:rPr>
      <w:b/>
      <w:bCs/>
      <w:i/>
      <w:iCs/>
      <w:spacing w:val="5"/>
    </w:rPr>
  </w:style>
  <w:style w:type="paragraph" w:styleId="896">
    <w:name w:val="Header"/>
    <w:basedOn w:val="735"/>
    <w:link w:val="897"/>
    <w:uiPriority w:val="99"/>
    <w:unhideWhenUsed/>
    <w:pPr>
      <w:pBdr/>
      <w:tabs>
        <w:tab w:val="center" w:leader="none" w:pos="4844"/>
        <w:tab w:val="right" w:leader="none" w:pos="9689"/>
      </w:tabs>
      <w:spacing/>
      <w:ind/>
    </w:pPr>
  </w:style>
  <w:style w:type="character" w:styleId="897" w:customStyle="1">
    <w:name w:val="Nagłówek Znak"/>
    <w:basedOn w:val="745"/>
    <w:link w:val="896"/>
    <w:uiPriority w:val="99"/>
    <w:pPr>
      <w:pBdr/>
      <w:spacing/>
      <w:ind/>
    </w:pPr>
  </w:style>
  <w:style w:type="paragraph" w:styleId="898">
    <w:name w:val="Footer"/>
    <w:basedOn w:val="735"/>
    <w:link w:val="899"/>
    <w:uiPriority w:val="99"/>
    <w:unhideWhenUsed/>
    <w:pPr>
      <w:pBdr/>
      <w:tabs>
        <w:tab w:val="center" w:leader="none" w:pos="4844"/>
        <w:tab w:val="right" w:leader="none" w:pos="9689"/>
      </w:tabs>
      <w:spacing/>
      <w:ind/>
    </w:pPr>
  </w:style>
  <w:style w:type="character" w:styleId="899" w:customStyle="1">
    <w:name w:val="Stopka Znak"/>
    <w:basedOn w:val="745"/>
    <w:link w:val="898"/>
    <w:uiPriority w:val="99"/>
    <w:pPr>
      <w:pBdr/>
      <w:spacing/>
      <w:ind/>
    </w:pPr>
  </w:style>
  <w:style w:type="paragraph" w:styleId="900">
    <w:name w:val="Caption"/>
    <w:basedOn w:val="735"/>
    <w:next w:val="735"/>
    <w:uiPriority w:val="35"/>
    <w:unhideWhenUsed/>
    <w:qFormat/>
    <w:pPr>
      <w:pBdr/>
      <w:spacing w:after="200"/>
      <w:ind/>
    </w:pPr>
    <w:rPr>
      <w:i/>
      <w:iCs/>
      <w:color w:val="44546a" w:themeColor="text2"/>
      <w:sz w:val="18"/>
      <w:szCs w:val="18"/>
    </w:rPr>
  </w:style>
  <w:style w:type="paragraph" w:styleId="901">
    <w:name w:val="footnote text"/>
    <w:basedOn w:val="735"/>
    <w:link w:val="902"/>
    <w:uiPriority w:val="99"/>
    <w:semiHidden/>
    <w:unhideWhenUsed/>
    <w:pPr>
      <w:pBdr/>
      <w:spacing/>
      <w:ind/>
    </w:pPr>
  </w:style>
  <w:style w:type="character" w:styleId="902" w:customStyle="1">
    <w:name w:val="Tekst przypisu dolnego Znak"/>
    <w:basedOn w:val="745"/>
    <w:link w:val="901"/>
    <w:uiPriority w:val="99"/>
    <w:semiHidden/>
    <w:pPr>
      <w:pBdr/>
      <w:spacing/>
      <w:ind/>
    </w:pPr>
    <w:rPr>
      <w:sz w:val="20"/>
      <w:szCs w:val="20"/>
    </w:rPr>
  </w:style>
  <w:style w:type="character" w:styleId="903">
    <w:name w:val="footnote reference"/>
    <w:basedOn w:val="745"/>
    <w:uiPriority w:val="99"/>
    <w:semiHidden/>
    <w:unhideWhenUsed/>
    <w:pPr>
      <w:pBdr/>
      <w:spacing/>
      <w:ind/>
    </w:pPr>
    <w:rPr>
      <w:vertAlign w:val="superscript"/>
    </w:rPr>
  </w:style>
  <w:style w:type="paragraph" w:styleId="904">
    <w:name w:val="endnote text"/>
    <w:basedOn w:val="735"/>
    <w:link w:val="905"/>
    <w:uiPriority w:val="99"/>
    <w:semiHidden/>
    <w:unhideWhenUsed/>
    <w:pPr>
      <w:pBdr/>
      <w:spacing/>
      <w:ind/>
    </w:pPr>
  </w:style>
  <w:style w:type="character" w:styleId="905" w:customStyle="1">
    <w:name w:val="Tekst przypisu końcowego Znak"/>
    <w:basedOn w:val="745"/>
    <w:link w:val="904"/>
    <w:uiPriority w:val="99"/>
    <w:semiHidden/>
    <w:pPr>
      <w:pBdr/>
      <w:spacing/>
      <w:ind/>
    </w:pPr>
    <w:rPr>
      <w:sz w:val="20"/>
      <w:szCs w:val="20"/>
    </w:rPr>
  </w:style>
  <w:style w:type="character" w:styleId="906">
    <w:name w:val="endnote reference"/>
    <w:basedOn w:val="745"/>
    <w:uiPriority w:val="99"/>
    <w:semiHidden/>
    <w:unhideWhenUsed/>
    <w:pPr>
      <w:pBdr/>
      <w:spacing/>
      <w:ind/>
    </w:pPr>
    <w:rPr>
      <w:vertAlign w:val="superscript"/>
    </w:rPr>
  </w:style>
  <w:style w:type="character" w:styleId="907">
    <w:name w:val="FollowedHyperlink"/>
    <w:basedOn w:val="745"/>
    <w:uiPriority w:val="99"/>
    <w:semiHidden/>
    <w:unhideWhenUsed/>
    <w:pPr>
      <w:pBdr/>
      <w:spacing/>
      <w:ind/>
    </w:pPr>
    <w:rPr>
      <w:color w:val="954f72" w:themeColor="followedHyperlink"/>
      <w:u w:val="single"/>
    </w:rPr>
  </w:style>
  <w:style w:type="paragraph" w:styleId="908">
    <w:name w:val="toc 1"/>
    <w:basedOn w:val="735"/>
    <w:next w:val="735"/>
    <w:uiPriority w:val="39"/>
    <w:unhideWhenUsed/>
    <w:pPr>
      <w:pBdr/>
      <w:spacing w:after="100"/>
      <w:ind/>
    </w:pPr>
  </w:style>
  <w:style w:type="paragraph" w:styleId="909">
    <w:name w:val="toc 2"/>
    <w:basedOn w:val="735"/>
    <w:next w:val="735"/>
    <w:uiPriority w:val="39"/>
    <w:unhideWhenUsed/>
    <w:pPr>
      <w:pBdr/>
      <w:spacing w:after="100"/>
      <w:ind w:left="220"/>
    </w:pPr>
  </w:style>
  <w:style w:type="paragraph" w:styleId="910">
    <w:name w:val="toc 3"/>
    <w:basedOn w:val="735"/>
    <w:next w:val="735"/>
    <w:uiPriority w:val="39"/>
    <w:unhideWhenUsed/>
    <w:pPr>
      <w:pBdr/>
      <w:spacing w:after="100"/>
      <w:ind w:left="440"/>
    </w:pPr>
  </w:style>
  <w:style w:type="paragraph" w:styleId="911">
    <w:name w:val="toc 4"/>
    <w:basedOn w:val="735"/>
    <w:next w:val="735"/>
    <w:uiPriority w:val="39"/>
    <w:unhideWhenUsed/>
    <w:pPr>
      <w:pBdr/>
      <w:spacing w:after="100"/>
      <w:ind w:left="660"/>
    </w:pPr>
  </w:style>
  <w:style w:type="paragraph" w:styleId="912">
    <w:name w:val="toc 5"/>
    <w:basedOn w:val="735"/>
    <w:next w:val="735"/>
    <w:uiPriority w:val="39"/>
    <w:unhideWhenUsed/>
    <w:pPr>
      <w:pBdr/>
      <w:spacing w:after="100"/>
      <w:ind w:left="880"/>
    </w:pPr>
  </w:style>
  <w:style w:type="paragraph" w:styleId="913">
    <w:name w:val="toc 6"/>
    <w:basedOn w:val="735"/>
    <w:next w:val="735"/>
    <w:uiPriority w:val="39"/>
    <w:unhideWhenUsed/>
    <w:pPr>
      <w:pBdr/>
      <w:spacing w:after="100"/>
      <w:ind w:left="1100"/>
    </w:pPr>
  </w:style>
  <w:style w:type="paragraph" w:styleId="914">
    <w:name w:val="toc 7"/>
    <w:basedOn w:val="735"/>
    <w:next w:val="735"/>
    <w:uiPriority w:val="39"/>
    <w:unhideWhenUsed/>
    <w:pPr>
      <w:pBdr/>
      <w:spacing w:after="100"/>
      <w:ind w:left="1320"/>
    </w:pPr>
  </w:style>
  <w:style w:type="paragraph" w:styleId="915">
    <w:name w:val="toc 8"/>
    <w:basedOn w:val="735"/>
    <w:next w:val="735"/>
    <w:uiPriority w:val="39"/>
    <w:unhideWhenUsed/>
    <w:pPr>
      <w:pBdr/>
      <w:spacing w:after="100"/>
      <w:ind w:left="1540"/>
    </w:pPr>
  </w:style>
  <w:style w:type="paragraph" w:styleId="916">
    <w:name w:val="toc 9"/>
    <w:basedOn w:val="735"/>
    <w:next w:val="735"/>
    <w:uiPriority w:val="39"/>
    <w:unhideWhenUsed/>
    <w:pPr>
      <w:pBdr/>
      <w:spacing w:after="100"/>
      <w:ind w:left="1760"/>
    </w:pPr>
  </w:style>
  <w:style w:type="character" w:styleId="917">
    <w:name w:val="Placeholder Text"/>
    <w:basedOn w:val="745"/>
    <w:uiPriority w:val="99"/>
    <w:semiHidden/>
    <w:pPr>
      <w:pBdr/>
      <w:spacing/>
      <w:ind/>
    </w:pPr>
    <w:rPr>
      <w:color w:val="666666"/>
    </w:rPr>
  </w:style>
  <w:style w:type="paragraph" w:styleId="918">
    <w:name w:val="TOC Heading"/>
    <w:uiPriority w:val="39"/>
    <w:unhideWhenUsed/>
    <w:pPr>
      <w:pBdr/>
      <w:spacing/>
      <w:ind/>
    </w:pPr>
  </w:style>
  <w:style w:type="paragraph" w:styleId="919">
    <w:name w:val="table of figures"/>
    <w:basedOn w:val="735"/>
    <w:next w:val="735"/>
    <w:uiPriority w:val="99"/>
    <w:unhideWhenUsed/>
    <w:pPr>
      <w:pBdr/>
      <w:spacing/>
      <w:ind/>
    </w:pPr>
  </w:style>
  <w:style w:type="character" w:styleId="920" w:customStyle="1">
    <w:name w:val="Nagłówek 1 Znak"/>
    <w:basedOn w:val="745"/>
    <w:link w:val="736"/>
    <w:uiPriority w:val="9"/>
    <w:pPr>
      <w:pBdr/>
      <w:spacing/>
      <w:ind/>
    </w:pPr>
    <w:rPr>
      <w:rFonts w:asciiTheme="majorHAnsi" w:hAnsiTheme="majorHAnsi" w:eastAsiaTheme="majorEastAsia" w:cstheme="majorBidi"/>
      <w:color w:val="2f5496" w:themeColor="accent1" w:themeShade="BF"/>
      <w:sz w:val="40"/>
      <w:szCs w:val="40"/>
    </w:rPr>
  </w:style>
  <w:style w:type="character" w:styleId="921" w:customStyle="1">
    <w:name w:val="Nagłówek 2 Znak"/>
    <w:basedOn w:val="745"/>
    <w:link w:val="737"/>
    <w:uiPriority w:val="9"/>
    <w:semiHidden/>
    <w:pPr>
      <w:pBdr/>
      <w:spacing/>
      <w:ind/>
    </w:pPr>
    <w:rPr>
      <w:rFonts w:asciiTheme="majorHAnsi" w:hAnsiTheme="majorHAnsi" w:eastAsiaTheme="majorEastAsia" w:cstheme="majorBidi"/>
      <w:color w:val="2f5496" w:themeColor="accent1" w:themeShade="BF"/>
      <w:sz w:val="32"/>
      <w:szCs w:val="32"/>
    </w:rPr>
  </w:style>
  <w:style w:type="character" w:styleId="922" w:customStyle="1">
    <w:name w:val="Nagłówek 3 Znak"/>
    <w:basedOn w:val="745"/>
    <w:link w:val="738"/>
    <w:pPr>
      <w:pBdr/>
      <w:spacing/>
      <w:ind/>
    </w:pPr>
    <w:rPr>
      <w:rFonts w:eastAsiaTheme="majorEastAsia" w:cstheme="majorBidi"/>
      <w:color w:val="2f5496" w:themeColor="accent1" w:themeShade="BF"/>
      <w:sz w:val="28"/>
      <w:szCs w:val="28"/>
    </w:rPr>
  </w:style>
  <w:style w:type="character" w:styleId="923" w:customStyle="1">
    <w:name w:val="Nagłówek 4 Znak"/>
    <w:basedOn w:val="745"/>
    <w:link w:val="739"/>
    <w:uiPriority w:val="9"/>
    <w:semiHidden/>
    <w:pPr>
      <w:pBdr/>
      <w:spacing/>
      <w:ind/>
    </w:pPr>
    <w:rPr>
      <w:rFonts w:eastAsiaTheme="majorEastAsia" w:cstheme="majorBidi"/>
      <w:i/>
      <w:iCs/>
      <w:color w:val="2f5496" w:themeColor="accent1" w:themeShade="BF"/>
    </w:rPr>
  </w:style>
  <w:style w:type="character" w:styleId="924" w:customStyle="1">
    <w:name w:val="Nagłówek 5 Znak"/>
    <w:basedOn w:val="745"/>
    <w:link w:val="740"/>
    <w:uiPriority w:val="9"/>
    <w:semiHidden/>
    <w:pPr>
      <w:pBdr/>
      <w:spacing/>
      <w:ind/>
    </w:pPr>
    <w:rPr>
      <w:rFonts w:eastAsiaTheme="majorEastAsia" w:cstheme="majorBidi"/>
      <w:color w:val="2f5496" w:themeColor="accent1" w:themeShade="BF"/>
    </w:rPr>
  </w:style>
  <w:style w:type="character" w:styleId="925" w:customStyle="1">
    <w:name w:val="Nagłówek 6 Znak"/>
    <w:basedOn w:val="745"/>
    <w:link w:val="741"/>
    <w:uiPriority w:val="9"/>
    <w:semiHidden/>
    <w:pPr>
      <w:pBdr/>
      <w:spacing/>
      <w:ind/>
    </w:pPr>
    <w:rPr>
      <w:rFonts w:eastAsiaTheme="majorEastAsia" w:cstheme="majorBidi"/>
      <w:i/>
      <w:iCs/>
      <w:color w:val="595959" w:themeColor="text1" w:themeTint="A6"/>
    </w:rPr>
  </w:style>
  <w:style w:type="character" w:styleId="926" w:customStyle="1">
    <w:name w:val="Nagłówek 7 Znak"/>
    <w:basedOn w:val="745"/>
    <w:link w:val="742"/>
    <w:uiPriority w:val="9"/>
    <w:semiHidden/>
    <w:pPr>
      <w:pBdr/>
      <w:spacing/>
      <w:ind/>
    </w:pPr>
    <w:rPr>
      <w:rFonts w:eastAsiaTheme="majorEastAsia" w:cstheme="majorBidi"/>
      <w:color w:val="595959" w:themeColor="text1" w:themeTint="A6"/>
    </w:rPr>
  </w:style>
  <w:style w:type="character" w:styleId="927" w:customStyle="1">
    <w:name w:val="Nagłówek 8 Znak"/>
    <w:basedOn w:val="745"/>
    <w:link w:val="743"/>
    <w:uiPriority w:val="9"/>
    <w:semiHidden/>
    <w:pPr>
      <w:pBdr/>
      <w:spacing/>
      <w:ind/>
    </w:pPr>
    <w:rPr>
      <w:rFonts w:eastAsiaTheme="majorEastAsia" w:cstheme="majorBidi"/>
      <w:i/>
      <w:iCs/>
      <w:color w:val="272727" w:themeColor="text1" w:themeTint="D8"/>
    </w:rPr>
  </w:style>
  <w:style w:type="character" w:styleId="928" w:customStyle="1">
    <w:name w:val="Nagłówek 9 Znak"/>
    <w:basedOn w:val="745"/>
    <w:link w:val="744"/>
    <w:uiPriority w:val="9"/>
    <w:semiHidden/>
    <w:pPr>
      <w:pBdr/>
      <w:spacing/>
      <w:ind/>
    </w:pPr>
    <w:rPr>
      <w:rFonts w:eastAsiaTheme="majorEastAsia" w:cstheme="majorBidi"/>
      <w:color w:val="272727" w:themeColor="text1" w:themeTint="D8"/>
    </w:rPr>
  </w:style>
  <w:style w:type="paragraph" w:styleId="929">
    <w:name w:val="Title"/>
    <w:basedOn w:val="735"/>
    <w:next w:val="735"/>
    <w:link w:val="930"/>
    <w:uiPriority w:val="10"/>
    <w:qFormat/>
    <w:pPr>
      <w:pBdr/>
      <w:spacing w:after="80"/>
      <w:ind/>
      <w:contextualSpacing w:val="true"/>
    </w:pPr>
    <w:rPr>
      <w:rFonts w:asciiTheme="majorHAnsi" w:hAnsiTheme="majorHAnsi" w:eastAsiaTheme="majorEastAsia" w:cstheme="majorBidi"/>
      <w:spacing w:val="-10"/>
      <w:sz w:val="56"/>
      <w:szCs w:val="56"/>
    </w:rPr>
  </w:style>
  <w:style w:type="character" w:styleId="930" w:customStyle="1">
    <w:name w:val="Tytuł Znak"/>
    <w:basedOn w:val="745"/>
    <w:link w:val="929"/>
    <w:uiPriority w:val="10"/>
    <w:pPr>
      <w:pBdr/>
      <w:spacing/>
      <w:ind/>
    </w:pPr>
    <w:rPr>
      <w:rFonts w:asciiTheme="majorHAnsi" w:hAnsiTheme="majorHAnsi" w:eastAsiaTheme="majorEastAsia" w:cstheme="majorBidi"/>
      <w:spacing w:val="-10"/>
      <w:sz w:val="56"/>
      <w:szCs w:val="56"/>
    </w:rPr>
  </w:style>
  <w:style w:type="paragraph" w:styleId="931">
    <w:name w:val="Subtitle"/>
    <w:basedOn w:val="735"/>
    <w:next w:val="735"/>
    <w:link w:val="932"/>
    <w:uiPriority w:val="11"/>
    <w:qFormat/>
    <w:pPr>
      <w:numPr>
        <w:ilvl w:val="1"/>
      </w:numPr>
      <w:pBdr/>
      <w:spacing/>
      <w:ind/>
    </w:pPr>
    <w:rPr>
      <w:rFonts w:eastAsiaTheme="majorEastAsia" w:cstheme="majorBidi"/>
      <w:color w:val="595959" w:themeColor="text1" w:themeTint="A6"/>
      <w:spacing w:val="15"/>
      <w:sz w:val="28"/>
      <w:szCs w:val="28"/>
    </w:rPr>
  </w:style>
  <w:style w:type="character" w:styleId="932" w:customStyle="1">
    <w:name w:val="Podtytuł Znak"/>
    <w:basedOn w:val="745"/>
    <w:link w:val="931"/>
    <w:uiPriority w:val="11"/>
    <w:pPr>
      <w:pBdr/>
      <w:spacing/>
      <w:ind/>
    </w:pPr>
    <w:rPr>
      <w:rFonts w:eastAsiaTheme="majorEastAsia" w:cstheme="majorBidi"/>
      <w:color w:val="595959" w:themeColor="text1" w:themeTint="A6"/>
      <w:spacing w:val="15"/>
      <w:sz w:val="28"/>
      <w:szCs w:val="28"/>
    </w:rPr>
  </w:style>
  <w:style w:type="paragraph" w:styleId="933">
    <w:name w:val="Quote"/>
    <w:basedOn w:val="735"/>
    <w:next w:val="735"/>
    <w:link w:val="934"/>
    <w:uiPriority w:val="29"/>
    <w:qFormat/>
    <w:pPr>
      <w:pBdr/>
      <w:spacing w:before="160"/>
      <w:ind/>
      <w:jc w:val="center"/>
    </w:pPr>
    <w:rPr>
      <w:i/>
      <w:iCs/>
      <w:color w:val="404040" w:themeColor="text1" w:themeTint="BF"/>
    </w:rPr>
  </w:style>
  <w:style w:type="character" w:styleId="934" w:customStyle="1">
    <w:name w:val="Cytat Znak"/>
    <w:basedOn w:val="745"/>
    <w:link w:val="933"/>
    <w:uiPriority w:val="29"/>
    <w:pPr>
      <w:pBdr/>
      <w:spacing/>
      <w:ind/>
    </w:pPr>
    <w:rPr>
      <w:i/>
      <w:iCs/>
      <w:color w:val="404040" w:themeColor="text1" w:themeTint="BF"/>
    </w:rPr>
  </w:style>
  <w:style w:type="paragraph" w:styleId="935">
    <w:name w:val="List Paragraph"/>
    <w:basedOn w:val="735"/>
    <w:uiPriority w:val="34"/>
    <w:qFormat/>
    <w:pPr>
      <w:pBdr/>
      <w:spacing/>
      <w:ind w:left="720"/>
      <w:contextualSpacing w:val="true"/>
    </w:pPr>
  </w:style>
  <w:style w:type="character" w:styleId="936">
    <w:name w:val="Intense Emphasis"/>
    <w:basedOn w:val="745"/>
    <w:uiPriority w:val="21"/>
    <w:qFormat/>
    <w:pPr>
      <w:pBdr/>
      <w:spacing/>
      <w:ind/>
    </w:pPr>
    <w:rPr>
      <w:i/>
      <w:iCs/>
      <w:color w:val="2f5496" w:themeColor="accent1" w:themeShade="BF"/>
    </w:rPr>
  </w:style>
  <w:style w:type="paragraph" w:styleId="937">
    <w:name w:val="Intense Quote"/>
    <w:basedOn w:val="735"/>
    <w:next w:val="735"/>
    <w:link w:val="938"/>
    <w:uiPriority w:val="30"/>
    <w:qFormat/>
    <w:pPr>
      <w:pBdr>
        <w:top w:val="single" w:color="2f5496" w:themeColor="accent1" w:themeShade="BF" w:sz="4" w:space="10"/>
        <w:bottom w:val="single" w:color="2f5496" w:themeColor="accent1" w:themeShade="BF" w:sz="4" w:space="10"/>
      </w:pBdr>
      <w:spacing w:after="360" w:before="360"/>
      <w:ind w:right="864" w:left="864"/>
      <w:jc w:val="center"/>
    </w:pPr>
    <w:rPr>
      <w:i/>
      <w:iCs/>
      <w:color w:val="2f5496" w:themeColor="accent1" w:themeShade="BF"/>
    </w:rPr>
  </w:style>
  <w:style w:type="character" w:styleId="938" w:customStyle="1">
    <w:name w:val="Cytat intensywny Znak"/>
    <w:basedOn w:val="745"/>
    <w:link w:val="937"/>
    <w:uiPriority w:val="30"/>
    <w:pPr>
      <w:pBdr/>
      <w:spacing/>
      <w:ind/>
    </w:pPr>
    <w:rPr>
      <w:i/>
      <w:iCs/>
      <w:color w:val="2f5496" w:themeColor="accent1" w:themeShade="BF"/>
    </w:rPr>
  </w:style>
  <w:style w:type="character" w:styleId="939">
    <w:name w:val="Intense Reference"/>
    <w:basedOn w:val="745"/>
    <w:uiPriority w:val="32"/>
    <w:qFormat/>
    <w:pPr>
      <w:pBdr/>
      <w:spacing/>
      <w:ind/>
    </w:pPr>
    <w:rPr>
      <w:b/>
      <w:bCs/>
      <w:smallCaps/>
      <w:color w:val="2f5496" w:themeColor="accent1" w:themeShade="BF"/>
      <w:spacing w:val="5"/>
    </w:rPr>
  </w:style>
  <w:style w:type="paragraph" w:styleId="940">
    <w:name w:val="Plain Text"/>
    <w:basedOn w:val="735"/>
    <w:link w:val="941"/>
    <w:pPr>
      <w:pBdr/>
      <w:spacing/>
      <w:ind/>
    </w:pPr>
    <w:rPr>
      <w:rFonts w:ascii="Courier New" w:hAnsi="Courier New"/>
    </w:rPr>
  </w:style>
  <w:style w:type="character" w:styleId="941" w:customStyle="1">
    <w:name w:val="Zwykły tekst Znak"/>
    <w:basedOn w:val="745"/>
    <w:link w:val="940"/>
    <w:pPr>
      <w:pBdr/>
      <w:spacing/>
      <w:ind/>
    </w:pPr>
    <w:rPr>
      <w:rFonts w:ascii="Courier New" w:hAnsi="Courier New" w:eastAsia="Times New Roman" w:cs="Times New Roman"/>
      <w:sz w:val="20"/>
      <w:szCs w:val="20"/>
      <w:lang w:eastAsia="pl-PL"/>
      <w14:ligatures w14:val="none"/>
    </w:rPr>
  </w:style>
  <w:style w:type="character" w:styleId="942">
    <w:name w:val="Hyperlink"/>
    <w:pPr>
      <w:pBdr/>
      <w:spacing/>
      <w:ind/>
    </w:pPr>
    <w:rPr>
      <w:color w:val="0000ff"/>
      <w:u w:val="single"/>
    </w:rPr>
  </w:style>
  <w:style w:type="paragraph" w:styleId="943">
    <w:name w:val="Normal (Web)"/>
    <w:basedOn w:val="735"/>
    <w:pPr>
      <w:pBdr/>
      <w:spacing w:after="100" w:afterAutospacing="1" w:before="100" w:beforeAutospacing="1"/>
      <w:ind/>
    </w:pPr>
    <w:rPr>
      <w:sz w:val="24"/>
      <w:szCs w:val="24"/>
    </w:rPr>
  </w:style>
  <w:style w:type="character" w:styleId="944">
    <w:name w:val="Strong"/>
    <w:uiPriority w:val="22"/>
    <w:qFormat/>
    <w:pPr>
      <w:pBdr/>
      <w:spacing/>
      <w:ind/>
    </w:pPr>
    <w:rPr>
      <w:b/>
      <w:bCs/>
    </w:rPr>
  </w:style>
  <w:style w:type="paragraph" w:styleId="945" w:customStyle="1">
    <w:name w:val="Default"/>
    <w:pPr>
      <w:pBdr/>
      <w:spacing w:after="0" w:line="240" w:lineRule="auto"/>
      <w:ind/>
    </w:pPr>
    <w:rPr>
      <w:rFonts w:ascii="Times New Roman" w:hAnsi="Times New Roman" w:eastAsia="Times New Roman" w:cs="Times New Roman"/>
      <w:color w:val="000000"/>
      <w:sz w:val="24"/>
      <w:szCs w:val="24"/>
      <w:lang w:eastAsia="pl-PL"/>
      <w14:ligatures w14:val="none"/>
    </w:rPr>
  </w:style>
  <w:style w:type="paragraph" w:styleId="946" w:customStyle="1">
    <w:name w:val="Nagłówek 61"/>
    <w:pPr>
      <w:keepNext w:val="true"/>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outlineLvl w:val="5"/>
    </w:pPr>
    <w:rPr>
      <w:rFonts w:ascii="Arial" w:hAnsi="Arial" w:eastAsia="Times New Roman" w:cs="Arial"/>
      <w:b/>
      <w:i/>
      <w:szCs w:val="24"/>
      <w:u w:val="single"/>
      <w:lang w:eastAsia="pl-PL"/>
      <w14:ligatures w14:val="none"/>
    </w:rPr>
  </w:style>
  <w:style w:type="paragraph" w:styleId="947" w:customStyle="1">
    <w:name w:val="Nagłówek 51"/>
    <w:link w:val="783"/>
    <w:pPr>
      <w:keepNext w:val="true"/>
      <w:pBdr>
        <w:top w:val="none" w:color="000000" w:sz="4" w:space="0"/>
        <w:left w:val="none" w:color="000000" w:sz="4" w:space="0"/>
        <w:bottom w:val="none" w:color="000000" w:sz="4" w:space="0"/>
        <w:right w:val="none" w:color="000000" w:sz="4" w:space="0"/>
        <w:between w:val="none" w:color="000000" w:sz="4" w:space="0"/>
      </w:pBdr>
      <w:spacing w:after="0" w:line="240" w:lineRule="auto"/>
      <w:ind/>
      <w:jc w:val="both"/>
      <w:outlineLvl w:val="4"/>
    </w:pPr>
    <w:rPr>
      <w:rFonts w:ascii="Arial" w:hAnsi="Arial" w:eastAsia="Times New Roman" w:cs="Arial"/>
      <w:b/>
      <w:i/>
      <w:sz w:val="20"/>
      <w:lang w:eastAsia="pl-PL"/>
      <w14:ligatures w14:val="none"/>
    </w:rPr>
  </w:style>
  <w:style w:type="paragraph" w:styleId="948" w:customStyle="1">
    <w:name w:val="Nagłówek 11"/>
    <w:qFormat/>
    <w:pPr>
      <w:keepNext w:val="true"/>
      <w:pBdr>
        <w:top w:val="none" w:color="000000" w:sz="4" w:space="0"/>
        <w:left w:val="none" w:color="000000" w:sz="4" w:space="0"/>
        <w:bottom w:val="none" w:color="000000" w:sz="4" w:space="0"/>
        <w:right w:val="none" w:color="000000" w:sz="4" w:space="0"/>
        <w:between w:val="none" w:color="000000" w:sz="4" w:space="0"/>
      </w:pBdr>
      <w:spacing w:after="60" w:before="240" w:line="240" w:lineRule="auto"/>
      <w:ind/>
      <w:outlineLvl w:val="0"/>
    </w:pPr>
    <w:rPr>
      <w:rFonts w:ascii="Arial" w:hAnsi="Arial" w:eastAsia="Times New Roman" w:cs="Arial"/>
      <w:b/>
      <w:bCs/>
      <w:sz w:val="32"/>
      <w:szCs w:val="32"/>
      <w:lang w:eastAsia="pl-PL"/>
      <w14:ligatures w14:val="none"/>
    </w:rPr>
  </w:style>
  <w:style w:type="paragraph" w:styleId="949" w:customStyle="1">
    <w:name w:val="Tekst podstawowy1"/>
    <w:semiHidden/>
    <w:pPr>
      <w:pBdr>
        <w:top w:val="none" w:color="000000" w:sz="4" w:space="0"/>
        <w:left w:val="none" w:color="000000" w:sz="4" w:space="0"/>
        <w:bottom w:val="none" w:color="000000" w:sz="4" w:space="0"/>
        <w:right w:val="none" w:color="000000" w:sz="4" w:space="0"/>
        <w:between w:val="none" w:color="000000" w:sz="4" w:space="0"/>
      </w:pBdr>
      <w:spacing w:after="0" w:line="240" w:lineRule="auto"/>
      <w:ind/>
      <w:jc w:val="center"/>
    </w:pPr>
    <w:rPr>
      <w:rFonts w:ascii="Times New Roman" w:hAnsi="Times New Roman" w:eastAsia="Times New Roman" w:cs="Times New Roman"/>
      <w:b/>
      <w:bCs/>
      <w:sz w:val="24"/>
      <w:szCs w:val="24"/>
      <w:lang w:eastAsia="pl-PL"/>
      <w14:ligatures w14:val="none"/>
    </w:rPr>
  </w:style>
  <w:style w:type="character" w:styleId="950">
    <w:name w:val="annotation reference"/>
    <w:basedOn w:val="745"/>
    <w:uiPriority w:val="99"/>
    <w:semiHidden/>
    <w:unhideWhenUsed/>
    <w:pPr>
      <w:pBdr/>
      <w:spacing/>
      <w:ind/>
    </w:pPr>
    <w:rPr>
      <w:sz w:val="16"/>
      <w:szCs w:val="16"/>
    </w:rPr>
  </w:style>
  <w:style w:type="paragraph" w:styleId="951">
    <w:name w:val="annotation text"/>
    <w:basedOn w:val="735"/>
    <w:link w:val="952"/>
    <w:uiPriority w:val="99"/>
    <w:unhideWhenUsed/>
    <w:pPr>
      <w:pBdr/>
      <w:spacing/>
      <w:ind/>
    </w:pPr>
  </w:style>
  <w:style w:type="character" w:styleId="952" w:customStyle="1">
    <w:name w:val="Tekst komentarza Znak"/>
    <w:basedOn w:val="745"/>
    <w:link w:val="951"/>
    <w:uiPriority w:val="99"/>
    <w:pPr>
      <w:pBdr/>
      <w:spacing/>
      <w:ind/>
    </w:pPr>
    <w:rPr>
      <w:rFonts w:ascii="Times New Roman" w:hAnsi="Times New Roman" w:eastAsia="Times New Roman" w:cs="Times New Roman"/>
      <w:sz w:val="20"/>
      <w:szCs w:val="20"/>
      <w:lang w:eastAsia="pl-PL"/>
      <w14:ligatures w14:val="none"/>
    </w:rPr>
  </w:style>
  <w:style w:type="paragraph" w:styleId="953">
    <w:name w:val="annotation subject"/>
    <w:basedOn w:val="951"/>
    <w:next w:val="951"/>
    <w:link w:val="954"/>
    <w:uiPriority w:val="99"/>
    <w:semiHidden/>
    <w:unhideWhenUsed/>
    <w:pPr>
      <w:pBdr/>
      <w:spacing/>
      <w:ind/>
    </w:pPr>
    <w:rPr>
      <w:b/>
      <w:bCs/>
    </w:rPr>
  </w:style>
  <w:style w:type="character" w:styleId="954" w:customStyle="1">
    <w:name w:val="Temat komentarza Znak"/>
    <w:basedOn w:val="952"/>
    <w:link w:val="953"/>
    <w:uiPriority w:val="99"/>
    <w:semiHidden/>
    <w:pPr>
      <w:pBdr/>
      <w:spacing/>
      <w:ind/>
    </w:pPr>
    <w:rPr>
      <w:rFonts w:ascii="Times New Roman" w:hAnsi="Times New Roman" w:eastAsia="Times New Roman" w:cs="Times New Roman"/>
      <w:b/>
      <w:bCs/>
      <w:sz w:val="20"/>
      <w:szCs w:val="20"/>
      <w:lang w:eastAsia="pl-PL"/>
      <w14:ligatures w14:val="none"/>
    </w:rPr>
  </w:style>
  <w:style w:type="paragraph" w:styleId="955">
    <w:name w:val="Revision"/>
    <w:hidden/>
    <w:uiPriority w:val="99"/>
    <w:semiHidden/>
    <w:pPr>
      <w:pBdr/>
      <w:spacing w:after="0" w:line="240" w:lineRule="auto"/>
      <w:ind/>
    </w:pPr>
    <w:rPr>
      <w:rFonts w:ascii="Times New Roman" w:hAnsi="Times New Roman" w:eastAsia="Times New Roman" w:cs="Times New Roman"/>
      <w:sz w:val="20"/>
      <w:szCs w:val="20"/>
      <w:lang w:eastAsia="pl-PL"/>
      <w14:ligatures w14:val="none"/>
    </w:rPr>
  </w:style>
  <w:style w:type="paragraph" w:styleId="956" w:customStyle="1">
    <w:name w:val="Bez odstępów1"/>
    <w:uiPriority w:val="1"/>
    <w:qFormat/>
    <w:pPr>
      <w:pBdr>
        <w:top w:val="none" w:color="000000" w:sz="4" w:space="0"/>
        <w:left w:val="none" w:color="000000" w:sz="4" w:space="0"/>
        <w:bottom w:val="none" w:color="000000" w:sz="4" w:space="0"/>
        <w:right w:val="none" w:color="000000" w:sz="4" w:space="0"/>
        <w:between w:val="none" w:color="000000" w:sz="4" w:space="0"/>
      </w:pBdr>
      <w:spacing w:after="0" w:line="240" w:lineRule="auto"/>
      <w:ind/>
    </w:pPr>
    <w:rPr>
      <w:rFonts w:ascii="Calibri" w:hAnsi="Calibri" w:eastAsia="Calibri" w:cs="Times New Roman"/>
      <w14:ligatures w14:val="none"/>
    </w:rPr>
  </w:style>
  <w:style w:type="character" w:styleId="957" w:customStyle="1">
    <w:name w:val="Uwydatnienie1"/>
    <w:uiPriority w:val="20"/>
    <w:qFormat/>
    <w:pPr>
      <w:pBdr/>
      <w:spacing/>
      <w:ind/>
    </w:pPr>
    <w:rPr>
      <w:i/>
      <w:iCs/>
    </w:rPr>
  </w:style>
  <w:style w:type="paragraph" w:styleId="958" w:customStyle="1">
    <w:name w:val="Akapit z listą1"/>
    <w:uiPriority w:val="34"/>
    <w:qFormat/>
    <w:pPr>
      <w:pBdr>
        <w:top w:val="none" w:color="000000" w:sz="4" w:space="0"/>
        <w:left w:val="none" w:color="000000" w:sz="4" w:space="0"/>
        <w:bottom w:val="none" w:color="000000" w:sz="4" w:space="0"/>
        <w:right w:val="none" w:color="000000" w:sz="4" w:space="0"/>
        <w:between w:val="none" w:color="000000" w:sz="4" w:space="0"/>
      </w:pBdr>
      <w:spacing w:line="254" w:lineRule="auto"/>
      <w:ind w:left="720"/>
      <w:contextualSpacing w:val="true"/>
    </w:pPr>
    <w:rPr>
      <w:rFonts w:ascii="Calibri" w:hAnsi="Calibri" w:eastAsia="Calibri" w:cs="Times New Roman"/>
      <w14:ligatures w14:val="none"/>
    </w:rPr>
  </w:style>
  <w:style w:type="character" w:styleId="959" w:customStyle="1">
    <w:name w:val="Hiperłącze1"/>
    <w:uiPriority w:val="99"/>
    <w:unhideWhenUsed/>
    <w:pPr>
      <w:pBdr/>
      <w:spacing/>
      <w:ind/>
    </w:pPr>
    <w:rPr>
      <w:color w:val="0563c1"/>
      <w:u w:val="single"/>
    </w:rPr>
  </w:style>
  <w:style w:type="character" w:styleId="960">
    <w:name w:val="Unresolved Mention"/>
    <w:basedOn w:val="745"/>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hyperlink" Target="http://www.bip.ugwejherowo.pl" TargetMode="External"/><Relationship Id="rId11" Type="http://schemas.openxmlformats.org/officeDocument/2006/relationships/hyperlink" Target="mailto:sekretariat@ug.wejherowo.pl" TargetMode="External"/><Relationship Id="rId12" Type="http://schemas.openxmlformats.org/officeDocument/2006/relationships/hyperlink" Target="mailto:iod@ugwejherowo.pl"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Arial"/>
        <a:cs typeface="Arial"/>
      </a:majorFont>
      <a:minorFont>
        <a:latin typeface="Calibri"/>
        <a:ea typeface="Arial"/>
        <a:cs typeface="Arial"/>
      </a:minorFont>
    </a:fontScheme>
    <a:fmtScheme name="Pakiet 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5397A6-6D58-44DA-9AC3-4503C1186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ONLYOFFICE/9.3.1.8</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G-2INFUG-42@outlook.com</dc:creator>
  <cp:keywords/>
  <dc:description/>
  <cp:revision>4</cp:revision>
  <dcterms:created xsi:type="dcterms:W3CDTF">2026-09-25T11:12:00Z</dcterms:created>
  <dcterms:modified xsi:type="dcterms:W3CDTF">2026-09-28T12:19:16Z</dcterms:modified>
</cp:coreProperties>
</file>